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DB34" w14:textId="15967CD9" w:rsidR="00F11D46" w:rsidRPr="003164BC" w:rsidRDefault="00000000">
      <w:pPr>
        <w:pStyle w:val="Standard"/>
        <w:widowControl/>
        <w:pBdr>
          <w:bottom w:val="single" w:sz="8" w:space="4" w:color="4F81BD"/>
        </w:pBdr>
        <w:spacing w:after="300" w:line="240" w:lineRule="auto"/>
        <w:rPr>
          <w:rFonts w:eastAsia="Cambria"/>
          <w:b/>
          <w:color w:val="17365D"/>
          <w:sz w:val="52"/>
          <w:szCs w:val="52"/>
        </w:rPr>
      </w:pPr>
      <w:r w:rsidRPr="003164BC">
        <w:rPr>
          <w:rFonts w:eastAsia="Cambria"/>
          <w:b/>
          <w:color w:val="17365D"/>
          <w:sz w:val="52"/>
          <w:szCs w:val="52"/>
        </w:rPr>
        <w:t>Zápis z jednání Školské rady ze dne</w:t>
      </w:r>
      <w:r w:rsidRPr="003164BC">
        <w:rPr>
          <w:rFonts w:eastAsia="Cambria"/>
          <w:b/>
          <w:color w:val="17365D"/>
          <w:sz w:val="52"/>
          <w:szCs w:val="52"/>
        </w:rPr>
        <w:br/>
      </w:r>
      <w:r w:rsidR="00562786">
        <w:rPr>
          <w:rFonts w:eastAsia="Cambria"/>
          <w:b/>
          <w:color w:val="17365D"/>
          <w:sz w:val="52"/>
          <w:szCs w:val="52"/>
        </w:rPr>
        <w:t>8</w:t>
      </w:r>
      <w:r w:rsidRPr="003164BC">
        <w:rPr>
          <w:rFonts w:eastAsia="Cambria"/>
          <w:b/>
          <w:color w:val="17365D"/>
          <w:sz w:val="52"/>
          <w:szCs w:val="52"/>
        </w:rPr>
        <w:t xml:space="preserve">. </w:t>
      </w:r>
      <w:r w:rsidR="00562786">
        <w:rPr>
          <w:rFonts w:eastAsia="Cambria"/>
          <w:b/>
          <w:color w:val="17365D"/>
          <w:sz w:val="52"/>
          <w:szCs w:val="52"/>
        </w:rPr>
        <w:t>4</w:t>
      </w:r>
      <w:r w:rsidRPr="003164BC">
        <w:rPr>
          <w:rFonts w:eastAsia="Cambria"/>
          <w:b/>
          <w:color w:val="17365D"/>
          <w:sz w:val="52"/>
          <w:szCs w:val="52"/>
        </w:rPr>
        <w:t>. 202</w:t>
      </w:r>
      <w:r w:rsidR="00D851B7" w:rsidRPr="003164BC">
        <w:rPr>
          <w:rFonts w:eastAsia="Cambria"/>
          <w:b/>
          <w:color w:val="17365D"/>
          <w:sz w:val="52"/>
          <w:szCs w:val="52"/>
        </w:rPr>
        <w:t>5</w:t>
      </w:r>
    </w:p>
    <w:p w14:paraId="40CE302F" w14:textId="30DDC1C0" w:rsidR="00D851B7" w:rsidRPr="003164BC" w:rsidRDefault="00000000" w:rsidP="00D851B7">
      <w:pPr>
        <w:pStyle w:val="Standard"/>
        <w:spacing w:before="200" w:after="0"/>
        <w:rPr>
          <w:color w:val="000000"/>
          <w:sz w:val="24"/>
          <w:szCs w:val="24"/>
        </w:rPr>
      </w:pPr>
      <w:r w:rsidRPr="003164BC">
        <w:rPr>
          <w:rFonts w:eastAsia="Cambria"/>
          <w:b/>
          <w:color w:val="4F81BD"/>
          <w:sz w:val="26"/>
          <w:szCs w:val="26"/>
        </w:rPr>
        <w:t>Přítomni</w:t>
      </w:r>
      <w:r w:rsidRPr="003164BC">
        <w:rPr>
          <w:sz w:val="24"/>
          <w:szCs w:val="24"/>
        </w:rPr>
        <w:t xml:space="preserve">: </w:t>
      </w:r>
      <w:r w:rsidR="00F978A9" w:rsidRPr="003164BC">
        <w:rPr>
          <w:color w:val="000000"/>
          <w:sz w:val="24"/>
          <w:szCs w:val="24"/>
        </w:rPr>
        <w:t xml:space="preserve">Lucie Fousková, Tomáš Král, </w:t>
      </w:r>
      <w:r w:rsidR="00D851B7" w:rsidRPr="003164BC">
        <w:rPr>
          <w:sz w:val="24"/>
          <w:szCs w:val="24"/>
        </w:rPr>
        <w:t xml:space="preserve">Mgr. Šárka Helebrant, </w:t>
      </w:r>
      <w:r w:rsidR="00D851B7" w:rsidRPr="00D851B7">
        <w:rPr>
          <w:color w:val="000000"/>
          <w:sz w:val="24"/>
          <w:szCs w:val="24"/>
        </w:rPr>
        <w:t>Michaela Burdychová</w:t>
      </w:r>
      <w:r w:rsidR="00D851B7" w:rsidRPr="003164BC">
        <w:rPr>
          <w:color w:val="000000"/>
          <w:sz w:val="24"/>
          <w:szCs w:val="24"/>
        </w:rPr>
        <w:t>,</w:t>
      </w:r>
      <w:r w:rsidR="00F978A9" w:rsidRPr="00F978A9">
        <w:rPr>
          <w:color w:val="000000"/>
          <w:sz w:val="24"/>
          <w:szCs w:val="24"/>
        </w:rPr>
        <w:t xml:space="preserve"> </w:t>
      </w:r>
      <w:r w:rsidR="00F978A9" w:rsidRPr="003164BC">
        <w:rPr>
          <w:color w:val="000000"/>
          <w:sz w:val="24"/>
          <w:szCs w:val="24"/>
        </w:rPr>
        <w:t>Mgr. Marcela Erbeková,</w:t>
      </w:r>
      <w:r w:rsidR="00F978A9">
        <w:rPr>
          <w:color w:val="000000"/>
          <w:sz w:val="24"/>
          <w:szCs w:val="24"/>
        </w:rPr>
        <w:t xml:space="preserve"> </w:t>
      </w:r>
      <w:r w:rsidR="00F978A9" w:rsidRPr="00F978A9">
        <w:rPr>
          <w:color w:val="000000"/>
          <w:sz w:val="24"/>
          <w:szCs w:val="24"/>
        </w:rPr>
        <w:t>Barbora Holubová,  Mgr. Radek Matějček, Mgr. Zuzana Drozdková, Mgr. Jaroslava Kotyšanová</w:t>
      </w:r>
      <w:r w:rsidR="00F978A9">
        <w:rPr>
          <w:color w:val="000000"/>
          <w:sz w:val="24"/>
          <w:szCs w:val="24"/>
        </w:rPr>
        <w:t xml:space="preserve">, </w:t>
      </w:r>
      <w:r w:rsidR="00D851B7" w:rsidRPr="003164BC">
        <w:rPr>
          <w:color w:val="000000"/>
          <w:sz w:val="24"/>
          <w:szCs w:val="24"/>
        </w:rPr>
        <w:t>Mgr. Stanislav Záboj,</w:t>
      </w:r>
      <w:r w:rsidR="00F978A9">
        <w:rPr>
          <w:color w:val="000000"/>
          <w:sz w:val="24"/>
          <w:szCs w:val="24"/>
        </w:rPr>
        <w:t xml:space="preserve"> </w:t>
      </w:r>
      <w:r w:rsidR="00D851B7" w:rsidRPr="003164BC">
        <w:rPr>
          <w:color w:val="000000"/>
          <w:sz w:val="24"/>
          <w:szCs w:val="24"/>
        </w:rPr>
        <w:t>Mgr. Tomáš Tihelka,</w:t>
      </w:r>
      <w:r w:rsidR="00F978A9">
        <w:rPr>
          <w:color w:val="000000"/>
          <w:sz w:val="24"/>
          <w:szCs w:val="24"/>
        </w:rPr>
        <w:t xml:space="preserve"> </w:t>
      </w:r>
      <w:r w:rsidR="00D851B7" w:rsidRPr="003164BC">
        <w:rPr>
          <w:color w:val="000000"/>
          <w:sz w:val="24"/>
          <w:szCs w:val="24"/>
        </w:rPr>
        <w:t>RNDr. Hana Zoubková, Ph.D.</w:t>
      </w:r>
    </w:p>
    <w:p w14:paraId="12C74DE3" w14:textId="6B94E2B3" w:rsidR="00F11D46" w:rsidRPr="003164BC" w:rsidRDefault="00F11D46">
      <w:pPr>
        <w:pStyle w:val="Standard"/>
      </w:pPr>
    </w:p>
    <w:p w14:paraId="67D959B0" w14:textId="1DED5451" w:rsidR="00D851B7" w:rsidRPr="00D851B7" w:rsidRDefault="00000000" w:rsidP="00D851B7">
      <w:pPr>
        <w:pStyle w:val="Standard"/>
        <w:spacing w:before="200" w:after="0"/>
        <w:rPr>
          <w:color w:val="000000"/>
          <w:sz w:val="24"/>
          <w:szCs w:val="24"/>
        </w:rPr>
      </w:pPr>
      <w:r w:rsidRPr="003164BC">
        <w:rPr>
          <w:rStyle w:val="Nadpis2Char"/>
          <w:rFonts w:ascii="Calibri" w:hAnsi="Calibri" w:cs="Calibri"/>
        </w:rPr>
        <w:t>Omluveni</w:t>
      </w:r>
      <w:r w:rsidRPr="003164BC">
        <w:rPr>
          <w:color w:val="000000"/>
          <w:sz w:val="24"/>
          <w:szCs w:val="24"/>
        </w:rPr>
        <w:t xml:space="preserve">: </w:t>
      </w:r>
      <w:r w:rsidR="00562786">
        <w:rPr>
          <w:color w:val="000000"/>
          <w:sz w:val="24"/>
          <w:szCs w:val="24"/>
        </w:rPr>
        <w:t>-</w:t>
      </w:r>
    </w:p>
    <w:p w14:paraId="0303A87A" w14:textId="18529F30" w:rsidR="00F11D46" w:rsidRPr="003164BC" w:rsidRDefault="00F11D46">
      <w:pPr>
        <w:pStyle w:val="Standard"/>
      </w:pPr>
    </w:p>
    <w:p w14:paraId="7916A973" w14:textId="23970D46" w:rsidR="00F11D46" w:rsidRPr="004A77FE" w:rsidRDefault="00000000" w:rsidP="004A77FE">
      <w:pPr>
        <w:pStyle w:val="Standard"/>
        <w:rPr>
          <w:b/>
          <w:bCs/>
          <w:sz w:val="24"/>
          <w:szCs w:val="24"/>
        </w:rPr>
      </w:pPr>
      <w:r w:rsidRPr="003164BC">
        <w:rPr>
          <w:rFonts w:eastAsia="Cambria"/>
          <w:b/>
          <w:color w:val="4F81BD"/>
          <w:sz w:val="24"/>
          <w:szCs w:val="24"/>
        </w:rPr>
        <w:t>Hosté</w:t>
      </w:r>
      <w:r w:rsidRPr="003164BC">
        <w:rPr>
          <w:sz w:val="24"/>
          <w:szCs w:val="24"/>
        </w:rPr>
        <w:t>: L. Rosensteinová (ředitelka školy)</w:t>
      </w:r>
      <w:r w:rsidR="00562786">
        <w:rPr>
          <w:sz w:val="24"/>
          <w:szCs w:val="24"/>
        </w:rPr>
        <w:t xml:space="preserve">, </w:t>
      </w:r>
      <w:r w:rsidR="00562786" w:rsidRPr="00562786">
        <w:rPr>
          <w:sz w:val="24"/>
          <w:szCs w:val="24"/>
        </w:rPr>
        <w:t>Mgr. Zuzana Novotná</w:t>
      </w:r>
      <w:r w:rsidR="00562786">
        <w:rPr>
          <w:sz w:val="24"/>
          <w:szCs w:val="24"/>
        </w:rPr>
        <w:t xml:space="preserve"> (vedoucí </w:t>
      </w:r>
      <w:r w:rsidR="00562786" w:rsidRPr="00562786">
        <w:rPr>
          <w:sz w:val="24"/>
          <w:szCs w:val="24"/>
        </w:rPr>
        <w:t>Odbor</w:t>
      </w:r>
      <w:r w:rsidR="00562786">
        <w:rPr>
          <w:sz w:val="24"/>
          <w:szCs w:val="24"/>
        </w:rPr>
        <w:t>u</w:t>
      </w:r>
      <w:r w:rsidR="00562786" w:rsidRPr="00562786">
        <w:rPr>
          <w:sz w:val="24"/>
          <w:szCs w:val="24"/>
        </w:rPr>
        <w:t xml:space="preserve"> školství a kultury</w:t>
      </w:r>
      <w:r w:rsidR="00562786">
        <w:rPr>
          <w:sz w:val="24"/>
          <w:szCs w:val="24"/>
        </w:rPr>
        <w:t xml:space="preserve"> MÚ)</w:t>
      </w:r>
    </w:p>
    <w:p w14:paraId="35446C01" w14:textId="25925292" w:rsidR="00255300" w:rsidRPr="004A77FE" w:rsidRDefault="00000000" w:rsidP="00255300">
      <w:pPr>
        <w:pStyle w:val="Standard"/>
        <w:spacing w:before="200" w:after="0" w:line="240" w:lineRule="auto"/>
        <w:ind w:left="432" w:hanging="432"/>
        <w:rPr>
          <w:rFonts w:eastAsia="Cambria"/>
          <w:b/>
          <w:color w:val="4F81BD"/>
          <w:sz w:val="24"/>
          <w:szCs w:val="24"/>
        </w:rPr>
      </w:pPr>
      <w:r w:rsidRPr="004A77FE">
        <w:rPr>
          <w:rFonts w:eastAsia="Cambria"/>
          <w:b/>
          <w:color w:val="4F81BD"/>
          <w:sz w:val="24"/>
          <w:szCs w:val="24"/>
        </w:rPr>
        <w:t xml:space="preserve">1. </w:t>
      </w:r>
      <w:r w:rsidR="00255300" w:rsidRPr="004A77FE">
        <w:rPr>
          <w:rFonts w:eastAsia="Cambria"/>
          <w:b/>
          <w:color w:val="4F81BD"/>
          <w:sz w:val="24"/>
          <w:szCs w:val="24"/>
        </w:rPr>
        <w:t>Vyjádření se k dopisu „Žádost o prošetření narušení školního klimatu, etiky a transparentnosti v souvislosti s výběrovým řízením na pozici ředitelky školy a obava o bezpečnost nezletilého dítěte“ zaslané mu školské radě</w:t>
      </w:r>
    </w:p>
    <w:p w14:paraId="345EF13A" w14:textId="6EEBD4EF" w:rsidR="009433BE" w:rsidRPr="002B01C8" w:rsidRDefault="009433BE" w:rsidP="002B01C8">
      <w:pPr>
        <w:pStyle w:val="Standard"/>
        <w:spacing w:before="200" w:after="0" w:line="240" w:lineRule="auto"/>
        <w:ind w:hanging="6"/>
        <w:rPr>
          <w:rFonts w:eastAsia="Cambria"/>
          <w:color w:val="000000" w:themeColor="text1"/>
          <w:sz w:val="24"/>
          <w:szCs w:val="24"/>
        </w:rPr>
      </w:pPr>
      <w:r w:rsidRPr="00562786">
        <w:rPr>
          <w:rFonts w:eastAsia="Cambria"/>
          <w:bCs/>
          <w:color w:val="000000" w:themeColor="text1"/>
          <w:sz w:val="24"/>
          <w:szCs w:val="24"/>
        </w:rPr>
        <w:t xml:space="preserve">Školská rada bere na vědomí dopis. </w:t>
      </w:r>
      <w:r w:rsidR="0011163D">
        <w:rPr>
          <w:rFonts w:eastAsia="Cambria"/>
          <w:bCs/>
          <w:color w:val="000000" w:themeColor="text1"/>
          <w:sz w:val="24"/>
          <w:szCs w:val="24"/>
        </w:rPr>
        <w:t>Z</w:t>
      </w:r>
      <w:r w:rsidR="004A77FE">
        <w:rPr>
          <w:rFonts w:eastAsia="Cambria"/>
          <w:bCs/>
          <w:color w:val="000000" w:themeColor="text1"/>
          <w:sz w:val="24"/>
          <w:szCs w:val="24"/>
        </w:rPr>
        <w:t xml:space="preserve">abývala dopisem na své schůzi, některé body ale nejsou v její kompetenci </w:t>
      </w:r>
      <w:r w:rsidR="002B01C8">
        <w:rPr>
          <w:rFonts w:eastAsia="Cambria"/>
          <w:bCs/>
          <w:color w:val="000000" w:themeColor="text1"/>
          <w:sz w:val="24"/>
          <w:szCs w:val="24"/>
        </w:rPr>
        <w:t>–</w:t>
      </w:r>
      <w:r w:rsidR="004A77FE">
        <w:rPr>
          <w:rFonts w:eastAsia="Cambria"/>
          <w:bCs/>
          <w:color w:val="000000" w:themeColor="text1"/>
          <w:sz w:val="24"/>
          <w:szCs w:val="24"/>
        </w:rPr>
        <w:t xml:space="preserve"> </w:t>
      </w:r>
      <w:r w:rsidR="002B01C8">
        <w:rPr>
          <w:rFonts w:eastAsia="Cambria"/>
          <w:bCs/>
          <w:color w:val="000000" w:themeColor="text1"/>
          <w:sz w:val="24"/>
          <w:szCs w:val="24"/>
        </w:rPr>
        <w:t xml:space="preserve">dle </w:t>
      </w:r>
      <w:r w:rsidR="004A77FE" w:rsidRPr="004A77FE">
        <w:rPr>
          <w:rFonts w:eastAsia="Cambria"/>
          <w:bCs/>
          <w:color w:val="000000" w:themeColor="text1"/>
          <w:sz w:val="24"/>
          <w:szCs w:val="24"/>
        </w:rPr>
        <w:t>§ 168</w:t>
      </w:r>
      <w:r w:rsidR="002B01C8">
        <w:rPr>
          <w:rFonts w:eastAsia="Cambria"/>
          <w:bCs/>
          <w:color w:val="000000" w:themeColor="text1"/>
          <w:sz w:val="24"/>
          <w:szCs w:val="24"/>
        </w:rPr>
        <w:t xml:space="preserve"> zákona </w:t>
      </w:r>
      <w:r w:rsidR="002B01C8" w:rsidRPr="002B01C8">
        <w:rPr>
          <w:rFonts w:eastAsia="Cambria"/>
          <w:color w:val="000000" w:themeColor="text1"/>
          <w:sz w:val="24"/>
          <w:szCs w:val="24"/>
        </w:rPr>
        <w:t>561/2004 Sb.</w:t>
      </w:r>
      <w:r w:rsidR="004A77FE">
        <w:rPr>
          <w:rFonts w:eastAsia="Cambria"/>
          <w:bCs/>
          <w:color w:val="000000" w:themeColor="text1"/>
          <w:sz w:val="24"/>
          <w:szCs w:val="24"/>
        </w:rPr>
        <w:t>, ale např. v kompetenci policie. Školská rada v</w:t>
      </w:r>
      <w:r w:rsidR="006307CA">
        <w:rPr>
          <w:rFonts w:eastAsia="Cambria"/>
          <w:bCs/>
          <w:color w:val="000000" w:themeColor="text1"/>
          <w:sz w:val="24"/>
          <w:szCs w:val="24"/>
        </w:rPr>
        <w:t>yzvala vedení školy</w:t>
      </w:r>
      <w:r w:rsidR="004A77FE">
        <w:rPr>
          <w:rFonts w:eastAsia="Cambria"/>
          <w:bCs/>
          <w:color w:val="000000" w:themeColor="text1"/>
          <w:sz w:val="24"/>
          <w:szCs w:val="24"/>
        </w:rPr>
        <w:t xml:space="preserve"> </w:t>
      </w:r>
      <w:r w:rsidR="0011163D">
        <w:rPr>
          <w:rFonts w:eastAsia="Cambria"/>
          <w:bCs/>
          <w:color w:val="000000" w:themeColor="text1"/>
          <w:sz w:val="24"/>
          <w:szCs w:val="24"/>
        </w:rPr>
        <w:t xml:space="preserve">informovat, </w:t>
      </w:r>
      <w:r w:rsidR="004A77FE">
        <w:rPr>
          <w:rFonts w:eastAsia="Cambria"/>
          <w:bCs/>
          <w:color w:val="000000" w:themeColor="text1"/>
          <w:sz w:val="24"/>
          <w:szCs w:val="24"/>
        </w:rPr>
        <w:t>jak situaci řešil</w:t>
      </w:r>
      <w:r w:rsidR="0011163D">
        <w:rPr>
          <w:rFonts w:eastAsia="Cambria"/>
          <w:bCs/>
          <w:color w:val="000000" w:themeColor="text1"/>
          <w:sz w:val="24"/>
          <w:szCs w:val="24"/>
        </w:rPr>
        <w:t>o</w:t>
      </w:r>
      <w:r w:rsidR="004A77FE">
        <w:rPr>
          <w:rFonts w:eastAsia="Cambria"/>
          <w:bCs/>
          <w:color w:val="000000" w:themeColor="text1"/>
          <w:sz w:val="24"/>
          <w:szCs w:val="24"/>
        </w:rPr>
        <w:t xml:space="preserve"> a které konkrétní</w:t>
      </w:r>
      <w:r w:rsidR="006307CA">
        <w:rPr>
          <w:rFonts w:eastAsia="Cambria"/>
          <w:bCs/>
          <w:color w:val="000000" w:themeColor="text1"/>
          <w:sz w:val="24"/>
          <w:szCs w:val="24"/>
        </w:rPr>
        <w:t xml:space="preserve"> kroky uděl</w:t>
      </w:r>
      <w:r w:rsidR="004A77FE">
        <w:rPr>
          <w:rFonts w:eastAsia="Cambria"/>
          <w:bCs/>
          <w:color w:val="000000" w:themeColor="text1"/>
          <w:sz w:val="24"/>
          <w:szCs w:val="24"/>
        </w:rPr>
        <w:t>al</w:t>
      </w:r>
      <w:r w:rsidR="0011163D">
        <w:rPr>
          <w:rFonts w:eastAsia="Cambria"/>
          <w:bCs/>
          <w:color w:val="000000" w:themeColor="text1"/>
          <w:sz w:val="24"/>
          <w:szCs w:val="24"/>
        </w:rPr>
        <w:t>o</w:t>
      </w:r>
      <w:r w:rsidR="004A77FE">
        <w:rPr>
          <w:rFonts w:eastAsia="Cambria"/>
          <w:bCs/>
          <w:color w:val="000000" w:themeColor="text1"/>
          <w:sz w:val="24"/>
          <w:szCs w:val="24"/>
        </w:rPr>
        <w:t>.</w:t>
      </w:r>
    </w:p>
    <w:p w14:paraId="0160923F" w14:textId="53479C03" w:rsidR="001648AE" w:rsidRPr="00562786" w:rsidRDefault="001648AE" w:rsidP="00255300">
      <w:pPr>
        <w:pStyle w:val="Standard"/>
        <w:spacing w:before="200" w:after="0" w:line="240" w:lineRule="auto"/>
        <w:ind w:left="432" w:hanging="432"/>
        <w:rPr>
          <w:rFonts w:eastAsia="Cambria"/>
          <w:bCs/>
          <w:color w:val="000000" w:themeColor="text1"/>
          <w:sz w:val="24"/>
          <w:szCs w:val="24"/>
        </w:rPr>
      </w:pPr>
      <w:r w:rsidRPr="00562786">
        <w:rPr>
          <w:rFonts w:eastAsia="Cambria"/>
          <w:bCs/>
          <w:color w:val="000000" w:themeColor="text1"/>
          <w:sz w:val="24"/>
          <w:szCs w:val="24"/>
        </w:rPr>
        <w:t>Vyjádření školy, jak ve věci postupovala:</w:t>
      </w:r>
    </w:p>
    <w:p w14:paraId="529DDFDE" w14:textId="677451A2" w:rsidR="00255300" w:rsidRPr="00562786" w:rsidRDefault="005B6777" w:rsidP="005B6777">
      <w:pPr>
        <w:pStyle w:val="Standard"/>
        <w:numPr>
          <w:ilvl w:val="0"/>
          <w:numId w:val="6"/>
        </w:numPr>
        <w:spacing w:before="200" w:after="0" w:line="240" w:lineRule="auto"/>
        <w:rPr>
          <w:rFonts w:eastAsia="Cambria"/>
          <w:bCs/>
          <w:color w:val="000000" w:themeColor="text1"/>
          <w:sz w:val="24"/>
          <w:szCs w:val="24"/>
        </w:rPr>
      </w:pPr>
      <w:r w:rsidRPr="00562786">
        <w:rPr>
          <w:rFonts w:eastAsia="Cambria"/>
          <w:bCs/>
          <w:color w:val="000000" w:themeColor="text1"/>
          <w:sz w:val="24"/>
          <w:szCs w:val="24"/>
        </w:rPr>
        <w:t xml:space="preserve">Škola prověřila údajnou šikanu dítěte ve 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>třídě – šikana</w:t>
      </w:r>
      <w:r w:rsidRPr="00562786">
        <w:rPr>
          <w:rFonts w:eastAsia="Cambria"/>
          <w:bCs/>
          <w:color w:val="000000" w:themeColor="text1"/>
          <w:sz w:val="24"/>
          <w:szCs w:val="24"/>
        </w:rPr>
        <w:t xml:space="preserve"> nebyla prokázána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>.</w:t>
      </w:r>
    </w:p>
    <w:p w14:paraId="3D924002" w14:textId="14FF7306" w:rsidR="001648AE" w:rsidRPr="0011163D" w:rsidRDefault="001648AE" w:rsidP="001648AE">
      <w:pPr>
        <w:pStyle w:val="Standard"/>
        <w:numPr>
          <w:ilvl w:val="0"/>
          <w:numId w:val="6"/>
        </w:numPr>
        <w:spacing w:before="200" w:after="0" w:line="240" w:lineRule="auto"/>
        <w:rPr>
          <w:rFonts w:eastAsia="Cambria"/>
          <w:bCs/>
          <w:color w:val="000000" w:themeColor="text1"/>
          <w:sz w:val="24"/>
          <w:szCs w:val="24"/>
        </w:rPr>
      </w:pPr>
      <w:r w:rsidRPr="0011163D">
        <w:rPr>
          <w:rFonts w:eastAsia="Cambria"/>
          <w:bCs/>
          <w:color w:val="000000" w:themeColor="text1"/>
          <w:sz w:val="24"/>
          <w:szCs w:val="24"/>
        </w:rPr>
        <w:t>Škola provádí sociometrick</w:t>
      </w:r>
      <w:r w:rsidR="0011163D" w:rsidRPr="0011163D">
        <w:rPr>
          <w:rFonts w:eastAsia="Cambria"/>
          <w:bCs/>
          <w:color w:val="000000" w:themeColor="text1"/>
          <w:sz w:val="24"/>
          <w:szCs w:val="24"/>
        </w:rPr>
        <w:t>á</w:t>
      </w:r>
      <w:r w:rsidRPr="0011163D">
        <w:rPr>
          <w:rFonts w:eastAsia="Cambria"/>
          <w:bCs/>
          <w:color w:val="000000" w:themeColor="text1"/>
          <w:sz w:val="24"/>
          <w:szCs w:val="24"/>
        </w:rPr>
        <w:t xml:space="preserve"> šetření v rámci primární prevence, nebo v případě náznaku šikany</w:t>
      </w:r>
    </w:p>
    <w:p w14:paraId="775D0963" w14:textId="4CCB7A98" w:rsidR="00255300" w:rsidRPr="00562786" w:rsidRDefault="00255300" w:rsidP="005B6777">
      <w:pPr>
        <w:pStyle w:val="Standard"/>
        <w:numPr>
          <w:ilvl w:val="0"/>
          <w:numId w:val="6"/>
        </w:numPr>
        <w:spacing w:before="200" w:after="0" w:line="240" w:lineRule="auto"/>
        <w:rPr>
          <w:rFonts w:eastAsia="Cambria"/>
          <w:bCs/>
          <w:color w:val="000000" w:themeColor="text1"/>
          <w:sz w:val="24"/>
          <w:szCs w:val="24"/>
        </w:rPr>
      </w:pPr>
      <w:r w:rsidRPr="00562786">
        <w:rPr>
          <w:rFonts w:eastAsia="Cambria"/>
          <w:bCs/>
          <w:color w:val="000000" w:themeColor="text1"/>
          <w:sz w:val="24"/>
          <w:szCs w:val="24"/>
        </w:rPr>
        <w:t xml:space="preserve">Učitelé 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 xml:space="preserve">byli </w:t>
      </w:r>
      <w:r w:rsidRPr="00562786">
        <w:rPr>
          <w:rFonts w:eastAsia="Cambria"/>
          <w:bCs/>
          <w:color w:val="000000" w:themeColor="text1"/>
          <w:sz w:val="24"/>
          <w:szCs w:val="24"/>
        </w:rPr>
        <w:t>p</w:t>
      </w:r>
      <w:r w:rsidR="005B6777" w:rsidRPr="00562786">
        <w:rPr>
          <w:rFonts w:eastAsia="Cambria"/>
          <w:bCs/>
          <w:color w:val="000000" w:themeColor="text1"/>
          <w:sz w:val="24"/>
          <w:szCs w:val="24"/>
        </w:rPr>
        <w:t xml:space="preserve">oučeni během mimořádné pedagogické radě </w:t>
      </w:r>
      <w:r w:rsidR="009433BE" w:rsidRPr="00562786">
        <w:rPr>
          <w:rFonts w:eastAsia="Cambria"/>
          <w:bCs/>
          <w:color w:val="000000" w:themeColor="text1"/>
          <w:sz w:val="24"/>
          <w:szCs w:val="24"/>
        </w:rPr>
        <w:t xml:space="preserve">o </w:t>
      </w:r>
      <w:r w:rsidR="0011163D">
        <w:rPr>
          <w:rFonts w:eastAsia="Cambria"/>
          <w:bCs/>
          <w:color w:val="000000" w:themeColor="text1"/>
          <w:sz w:val="24"/>
          <w:szCs w:val="24"/>
        </w:rPr>
        <w:t>korektní a etické</w:t>
      </w:r>
      <w:r w:rsidR="005B6777" w:rsidRPr="00562786">
        <w:rPr>
          <w:rFonts w:eastAsia="Cambria"/>
          <w:bCs/>
          <w:color w:val="000000" w:themeColor="text1"/>
          <w:sz w:val="24"/>
          <w:szCs w:val="24"/>
        </w:rPr>
        <w:t xml:space="preserve"> komunikaci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>.</w:t>
      </w:r>
    </w:p>
    <w:p w14:paraId="5CF4C8EA" w14:textId="7144BC0D" w:rsidR="001648AE" w:rsidRPr="00562786" w:rsidRDefault="005B6777" w:rsidP="00E50DA2">
      <w:pPr>
        <w:pStyle w:val="Standard"/>
        <w:numPr>
          <w:ilvl w:val="0"/>
          <w:numId w:val="6"/>
        </w:numPr>
        <w:spacing w:before="200" w:after="0" w:line="240" w:lineRule="auto"/>
        <w:rPr>
          <w:rFonts w:eastAsia="Cambria"/>
          <w:bCs/>
          <w:color w:val="000000" w:themeColor="text1"/>
          <w:sz w:val="24"/>
          <w:szCs w:val="24"/>
        </w:rPr>
      </w:pPr>
      <w:r w:rsidRPr="00562786">
        <w:rPr>
          <w:rFonts w:eastAsia="Cambria"/>
          <w:bCs/>
          <w:color w:val="000000" w:themeColor="text1"/>
          <w:sz w:val="24"/>
          <w:szCs w:val="24"/>
        </w:rPr>
        <w:t>Třídní učitelé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 xml:space="preserve"> poučili o třídnické hodině žáky</w:t>
      </w:r>
      <w:r w:rsidRPr="00562786">
        <w:rPr>
          <w:rFonts w:eastAsia="Cambria"/>
          <w:bCs/>
          <w:color w:val="000000" w:themeColor="text1"/>
          <w:sz w:val="24"/>
          <w:szCs w:val="24"/>
        </w:rPr>
        <w:t xml:space="preserve"> 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>o sociálních sítích, jejich nebezpečí a slušné</w:t>
      </w:r>
      <w:r w:rsidR="0011163D">
        <w:rPr>
          <w:rFonts w:eastAsia="Cambria"/>
          <w:bCs/>
          <w:color w:val="000000" w:themeColor="text1"/>
          <w:sz w:val="24"/>
          <w:szCs w:val="24"/>
        </w:rPr>
        <w:t>m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 xml:space="preserve"> a etické</w:t>
      </w:r>
      <w:r w:rsidR="0011163D">
        <w:rPr>
          <w:rFonts w:eastAsia="Cambria"/>
          <w:bCs/>
          <w:color w:val="000000" w:themeColor="text1"/>
          <w:sz w:val="24"/>
          <w:szCs w:val="24"/>
        </w:rPr>
        <w:t>m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 xml:space="preserve"> chování při komunikaci na těchto sítích</w:t>
      </w:r>
    </w:p>
    <w:p w14:paraId="35E93CE7" w14:textId="4635AE74" w:rsidR="009433BE" w:rsidRPr="00562786" w:rsidRDefault="009433BE" w:rsidP="00E50DA2">
      <w:pPr>
        <w:pStyle w:val="Standard"/>
        <w:numPr>
          <w:ilvl w:val="0"/>
          <w:numId w:val="6"/>
        </w:numPr>
        <w:spacing w:before="200" w:after="0" w:line="240" w:lineRule="auto"/>
        <w:rPr>
          <w:rFonts w:eastAsia="Cambria"/>
          <w:bCs/>
          <w:color w:val="000000" w:themeColor="text1"/>
          <w:sz w:val="24"/>
          <w:szCs w:val="24"/>
        </w:rPr>
      </w:pPr>
      <w:r w:rsidRPr="00562786">
        <w:rPr>
          <w:rFonts w:eastAsia="Cambria"/>
          <w:bCs/>
          <w:color w:val="000000" w:themeColor="text1"/>
          <w:sz w:val="24"/>
          <w:szCs w:val="24"/>
        </w:rPr>
        <w:t xml:space="preserve">Škola </w:t>
      </w:r>
      <w:r w:rsidR="0011163D">
        <w:rPr>
          <w:rFonts w:eastAsia="Cambria"/>
          <w:bCs/>
          <w:color w:val="000000" w:themeColor="text1"/>
          <w:sz w:val="24"/>
          <w:szCs w:val="24"/>
        </w:rPr>
        <w:t xml:space="preserve">konzultuje </w:t>
      </w:r>
      <w:r w:rsidRPr="00562786">
        <w:rPr>
          <w:rFonts w:eastAsia="Cambria"/>
          <w:bCs/>
          <w:color w:val="000000" w:themeColor="text1"/>
          <w:sz w:val="24"/>
          <w:szCs w:val="24"/>
        </w:rPr>
        <w:t>řešení s odborníky, MŠMT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>.</w:t>
      </w:r>
    </w:p>
    <w:p w14:paraId="29E12C72" w14:textId="47942370" w:rsidR="009433BE" w:rsidRPr="00562786" w:rsidRDefault="009433BE" w:rsidP="005B6777">
      <w:pPr>
        <w:pStyle w:val="Standard"/>
        <w:numPr>
          <w:ilvl w:val="0"/>
          <w:numId w:val="6"/>
        </w:numPr>
        <w:spacing w:before="200" w:after="0" w:line="240" w:lineRule="auto"/>
        <w:rPr>
          <w:rFonts w:eastAsia="Cambria"/>
          <w:bCs/>
          <w:color w:val="000000" w:themeColor="text1"/>
          <w:sz w:val="24"/>
          <w:szCs w:val="24"/>
        </w:rPr>
      </w:pPr>
      <w:r w:rsidRPr="00562786">
        <w:rPr>
          <w:rFonts w:eastAsia="Cambria"/>
          <w:bCs/>
          <w:color w:val="000000" w:themeColor="text1"/>
          <w:sz w:val="24"/>
          <w:szCs w:val="24"/>
        </w:rPr>
        <w:t>Škola nabízí pomoc školního psychologa, výchovného poradce</w:t>
      </w:r>
      <w:r w:rsidR="001648AE" w:rsidRPr="00562786">
        <w:rPr>
          <w:rFonts w:eastAsia="Cambria"/>
          <w:bCs/>
          <w:color w:val="000000" w:themeColor="text1"/>
          <w:sz w:val="24"/>
          <w:szCs w:val="24"/>
        </w:rPr>
        <w:t>.</w:t>
      </w:r>
    </w:p>
    <w:p w14:paraId="16CA60EF" w14:textId="77777777" w:rsidR="00562786" w:rsidRDefault="00562786" w:rsidP="00D851B7">
      <w:pPr>
        <w:pStyle w:val="Standard"/>
        <w:keepNext/>
        <w:keepLines/>
        <w:widowControl/>
        <w:spacing w:before="200" w:after="0" w:line="240" w:lineRule="auto"/>
        <w:rPr>
          <w:rFonts w:eastAsia="Cambria"/>
          <w:b/>
          <w:color w:val="4F81BD"/>
          <w:sz w:val="24"/>
          <w:szCs w:val="24"/>
        </w:rPr>
      </w:pPr>
    </w:p>
    <w:p w14:paraId="0C94FD7E" w14:textId="005D4FC8" w:rsidR="00F11D46" w:rsidRPr="00562786" w:rsidRDefault="005B6777" w:rsidP="00D851B7">
      <w:pPr>
        <w:pStyle w:val="Standard"/>
        <w:keepNext/>
        <w:keepLines/>
        <w:widowControl/>
        <w:spacing w:before="200" w:after="0" w:line="240" w:lineRule="auto"/>
        <w:rPr>
          <w:rFonts w:eastAsia="Cambria"/>
          <w:b/>
          <w:color w:val="4F81BD"/>
          <w:sz w:val="24"/>
          <w:szCs w:val="24"/>
        </w:rPr>
      </w:pPr>
      <w:r w:rsidRPr="00562786">
        <w:rPr>
          <w:rFonts w:eastAsia="Cambria"/>
          <w:b/>
          <w:color w:val="4F81BD"/>
          <w:sz w:val="24"/>
          <w:szCs w:val="24"/>
        </w:rPr>
        <w:t>2</w:t>
      </w:r>
      <w:r w:rsidR="00BE4125" w:rsidRPr="00562786">
        <w:rPr>
          <w:rFonts w:eastAsia="Cambria"/>
          <w:b/>
          <w:color w:val="4F81BD"/>
          <w:sz w:val="24"/>
          <w:szCs w:val="24"/>
        </w:rPr>
        <w:t xml:space="preserve">. Různé/ </w:t>
      </w:r>
      <w:r w:rsidR="0073754D" w:rsidRPr="00562786">
        <w:rPr>
          <w:rFonts w:eastAsia="Cambria"/>
          <w:b/>
          <w:color w:val="4F81BD"/>
          <w:sz w:val="24"/>
          <w:szCs w:val="24"/>
        </w:rPr>
        <w:t>Diskuse:</w:t>
      </w:r>
    </w:p>
    <w:p w14:paraId="408329E7" w14:textId="291269E4" w:rsidR="00F978A9" w:rsidRPr="004A77FE" w:rsidRDefault="00F978A9" w:rsidP="00F978A9">
      <w:pPr>
        <w:pStyle w:val="Standard"/>
        <w:keepNext/>
        <w:keepLines/>
        <w:widowControl/>
        <w:numPr>
          <w:ilvl w:val="0"/>
          <w:numId w:val="8"/>
        </w:numPr>
        <w:spacing w:before="200" w:after="0" w:line="240" w:lineRule="auto"/>
        <w:rPr>
          <w:rFonts w:eastAsia="Cambria"/>
          <w:bCs/>
          <w:color w:val="000000" w:themeColor="text1"/>
          <w:sz w:val="24"/>
          <w:szCs w:val="24"/>
        </w:rPr>
      </w:pPr>
      <w:r w:rsidRPr="004A77FE">
        <w:rPr>
          <w:rFonts w:eastAsia="Cambria"/>
          <w:bCs/>
          <w:color w:val="000000" w:themeColor="text1"/>
          <w:sz w:val="24"/>
          <w:szCs w:val="24"/>
        </w:rPr>
        <w:t>Školská rada probrala situaci k</w:t>
      </w:r>
      <w:r w:rsidR="0011163D">
        <w:rPr>
          <w:rFonts w:eastAsia="Cambria"/>
          <w:bCs/>
          <w:color w:val="000000" w:themeColor="text1"/>
          <w:sz w:val="24"/>
          <w:szCs w:val="24"/>
        </w:rPr>
        <w:t>olem</w:t>
      </w:r>
      <w:r w:rsidRPr="004A77FE">
        <w:rPr>
          <w:rFonts w:eastAsia="Cambria"/>
          <w:bCs/>
          <w:color w:val="000000" w:themeColor="text1"/>
          <w:sz w:val="24"/>
          <w:szCs w:val="24"/>
        </w:rPr>
        <w:t> výběrové</w:t>
      </w:r>
      <w:r w:rsidR="0011163D">
        <w:rPr>
          <w:rFonts w:eastAsia="Cambria"/>
          <w:bCs/>
          <w:color w:val="000000" w:themeColor="text1"/>
          <w:sz w:val="24"/>
          <w:szCs w:val="24"/>
        </w:rPr>
        <w:t>ho</w:t>
      </w:r>
      <w:r w:rsidRPr="004A77FE">
        <w:rPr>
          <w:rFonts w:eastAsia="Cambria"/>
          <w:bCs/>
          <w:color w:val="000000" w:themeColor="text1"/>
          <w:sz w:val="24"/>
          <w:szCs w:val="24"/>
        </w:rPr>
        <w:t xml:space="preserve"> řízení na post ředitelky/ředitele ZŠ</w:t>
      </w:r>
    </w:p>
    <w:p w14:paraId="168CB8EB" w14:textId="23B7F7E6" w:rsidR="00F11D46" w:rsidRPr="0011163D" w:rsidRDefault="009433BE" w:rsidP="00C91AE2">
      <w:pPr>
        <w:pStyle w:val="Standard"/>
        <w:keepNext/>
        <w:keepLines/>
        <w:widowControl/>
        <w:numPr>
          <w:ilvl w:val="0"/>
          <w:numId w:val="7"/>
        </w:numPr>
        <w:spacing w:before="200" w:after="0" w:line="240" w:lineRule="auto"/>
        <w:rPr>
          <w:sz w:val="24"/>
          <w:szCs w:val="24"/>
        </w:rPr>
      </w:pPr>
      <w:r w:rsidRPr="0011163D">
        <w:rPr>
          <w:rFonts w:eastAsia="Cambria"/>
          <w:bCs/>
          <w:color w:val="000000" w:themeColor="text1"/>
          <w:sz w:val="24"/>
          <w:szCs w:val="24"/>
        </w:rPr>
        <w:t>Školská rada se navrhuje setkat</w:t>
      </w:r>
      <w:r w:rsidR="0011163D">
        <w:rPr>
          <w:rFonts w:eastAsia="Cambria"/>
          <w:bCs/>
          <w:color w:val="000000" w:themeColor="text1"/>
          <w:sz w:val="24"/>
          <w:szCs w:val="24"/>
        </w:rPr>
        <w:t xml:space="preserve"> se</w:t>
      </w:r>
      <w:r w:rsidRPr="0011163D">
        <w:rPr>
          <w:rFonts w:eastAsia="Cambria"/>
          <w:bCs/>
          <w:color w:val="000000" w:themeColor="text1"/>
          <w:sz w:val="24"/>
          <w:szCs w:val="24"/>
        </w:rPr>
        <w:t xml:space="preserve"> zřizovatelem </w:t>
      </w:r>
      <w:r w:rsidR="0011163D">
        <w:rPr>
          <w:rFonts w:eastAsia="Cambria"/>
          <w:bCs/>
          <w:color w:val="000000" w:themeColor="text1"/>
          <w:sz w:val="24"/>
          <w:szCs w:val="24"/>
        </w:rPr>
        <w:t>za účelem zlepšení běžné komunikace mezi zřizovatelem a vedením školy</w:t>
      </w:r>
    </w:p>
    <w:sectPr w:rsidR="00F11D46" w:rsidRPr="0011163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1424" w14:textId="77777777" w:rsidR="00F94B8A" w:rsidRDefault="00F94B8A">
      <w:pPr>
        <w:spacing w:after="0" w:line="240" w:lineRule="auto"/>
      </w:pPr>
      <w:r>
        <w:separator/>
      </w:r>
    </w:p>
  </w:endnote>
  <w:endnote w:type="continuationSeparator" w:id="0">
    <w:p w14:paraId="7C623EBB" w14:textId="77777777" w:rsidR="00F94B8A" w:rsidRDefault="00F9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adea"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2689" w14:textId="77777777" w:rsidR="00F94B8A" w:rsidRDefault="00F94B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3D7D44" w14:textId="77777777" w:rsidR="00F94B8A" w:rsidRDefault="00F9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B90"/>
    <w:multiLevelType w:val="hybridMultilevel"/>
    <w:tmpl w:val="36E20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B7382"/>
    <w:multiLevelType w:val="multilevel"/>
    <w:tmpl w:val="1256F4E6"/>
    <w:styleLink w:val="WWNum1"/>
    <w:lvl w:ilvl="0">
      <w:start w:val="1"/>
      <w:numFmt w:val="none"/>
      <w:lvlText w:val="%1​"/>
      <w:lvlJc w:val="left"/>
      <w:pPr>
        <w:ind w:left="432" w:hanging="432"/>
      </w:pPr>
      <w:rPr>
        <w:rFonts w:ascii="Cambria" w:hAnsi="Cambria"/>
        <w:b/>
        <w:position w:val="0"/>
        <w:sz w:val="26"/>
        <w:vertAlign w:val="baseline"/>
      </w:rPr>
    </w:lvl>
    <w:lvl w:ilvl="1">
      <w:start w:val="1"/>
      <w:numFmt w:val="none"/>
      <w:lvlText w:val="​"/>
      <w:lvlJc w:val="left"/>
      <w:pPr>
        <w:ind w:left="576" w:hanging="576"/>
      </w:pPr>
      <w:rPr>
        <w:rFonts w:ascii="Cambria" w:hAnsi="Cambria"/>
        <w:b/>
        <w:position w:val="0"/>
        <w:sz w:val="26"/>
        <w:vertAlign w:val="baseline"/>
      </w:rPr>
    </w:lvl>
    <w:lvl w:ilvl="2">
      <w:start w:val="1"/>
      <w:numFmt w:val="none"/>
      <w:lvlText w:val="​"/>
      <w:lvlJc w:val="left"/>
      <w:pPr>
        <w:ind w:left="720" w:hanging="720"/>
      </w:pPr>
      <w:rPr>
        <w:position w:val="0"/>
        <w:vertAlign w:val="baseline"/>
      </w:rPr>
    </w:lvl>
    <w:lvl w:ilvl="3">
      <w:start w:val="1"/>
      <w:numFmt w:val="none"/>
      <w:lvlText w:val="​"/>
      <w:lvlJc w:val="left"/>
      <w:rPr>
        <w:position w:val="0"/>
        <w:vertAlign w:val="baseline"/>
      </w:rPr>
    </w:lvl>
    <w:lvl w:ilvl="4">
      <w:start w:val="1"/>
      <w:numFmt w:val="none"/>
      <w:lvlText w:val="​"/>
      <w:lvlJc w:val="left"/>
      <w:rPr>
        <w:position w:val="0"/>
        <w:vertAlign w:val="baseline"/>
      </w:rPr>
    </w:lvl>
    <w:lvl w:ilvl="5">
      <w:start w:val="1"/>
      <w:numFmt w:val="none"/>
      <w:lvlText w:val="​"/>
      <w:lvlJc w:val="left"/>
      <w:rPr>
        <w:position w:val="0"/>
        <w:vertAlign w:val="baseline"/>
      </w:rPr>
    </w:lvl>
    <w:lvl w:ilvl="6">
      <w:start w:val="1"/>
      <w:numFmt w:val="none"/>
      <w:lvlText w:val="​"/>
      <w:lvlJc w:val="left"/>
      <w:rPr>
        <w:position w:val="0"/>
        <w:vertAlign w:val="baseline"/>
      </w:rPr>
    </w:lvl>
    <w:lvl w:ilvl="7">
      <w:start w:val="1"/>
      <w:numFmt w:val="none"/>
      <w:lvlText w:val="​"/>
      <w:lvlJc w:val="left"/>
      <w:rPr>
        <w:position w:val="0"/>
        <w:vertAlign w:val="baseline"/>
      </w:rPr>
    </w:lvl>
    <w:lvl w:ilvl="8">
      <w:start w:val="1"/>
      <w:numFmt w:val="none"/>
      <w:lvlText w:val="​"/>
      <w:lvlJc w:val="left"/>
      <w:rPr>
        <w:position w:val="0"/>
        <w:vertAlign w:val="baseline"/>
      </w:rPr>
    </w:lvl>
  </w:abstractNum>
  <w:abstractNum w:abstractNumId="2" w15:restartNumberingAfterBreak="0">
    <w:nsid w:val="270A7799"/>
    <w:multiLevelType w:val="multilevel"/>
    <w:tmpl w:val="D398212E"/>
    <w:styleLink w:val="WWNum3"/>
    <w:lvl w:ilvl="0">
      <w:numFmt w:val="bullet"/>
      <w:lvlText w:val="●"/>
      <w:lvlJc w:val="left"/>
      <w:pPr>
        <w:ind w:left="770" w:hanging="360"/>
      </w:pPr>
      <w:rPr>
        <w:rFonts w:ascii="Times New Roman" w:eastAsia="Arial" w:hAnsi="Times New Roman" w:cs="Arial"/>
        <w:position w:val="0"/>
        <w:vertAlign w:val="baseline"/>
      </w:rPr>
    </w:lvl>
    <w:lvl w:ilvl="1">
      <w:numFmt w:val="bullet"/>
      <w:lvlText w:val="◦"/>
      <w:lvlJc w:val="left"/>
      <w:pPr>
        <w:ind w:left="1130" w:hanging="360"/>
      </w:pPr>
      <w:rPr>
        <w:rFonts w:ascii="Times New Roman" w:eastAsia="Arial" w:hAnsi="Times New Roman" w:cs="Arial"/>
        <w:position w:val="0"/>
        <w:vertAlign w:val="baseline"/>
      </w:rPr>
    </w:lvl>
    <w:lvl w:ilvl="2">
      <w:numFmt w:val="bullet"/>
      <w:lvlText w:val="▪"/>
      <w:lvlJc w:val="left"/>
      <w:pPr>
        <w:ind w:left="1490" w:hanging="360"/>
      </w:pPr>
      <w:rPr>
        <w:rFonts w:ascii="Times New Roman" w:eastAsia="Arial" w:hAnsi="Times New Roman" w:cs="Arial"/>
        <w:position w:val="0"/>
        <w:vertAlign w:val="baseline"/>
      </w:rPr>
    </w:lvl>
    <w:lvl w:ilvl="3">
      <w:numFmt w:val="bullet"/>
      <w:lvlText w:val="●"/>
      <w:lvlJc w:val="left"/>
      <w:pPr>
        <w:ind w:left="1850" w:hanging="360"/>
      </w:pPr>
      <w:rPr>
        <w:rFonts w:ascii="Times New Roman" w:eastAsia="Arial" w:hAnsi="Times New Roman" w:cs="Arial"/>
        <w:position w:val="0"/>
        <w:vertAlign w:val="baseline"/>
      </w:rPr>
    </w:lvl>
    <w:lvl w:ilvl="4">
      <w:numFmt w:val="bullet"/>
      <w:lvlText w:val="◦"/>
      <w:lvlJc w:val="left"/>
      <w:pPr>
        <w:ind w:left="2210" w:hanging="360"/>
      </w:pPr>
      <w:rPr>
        <w:rFonts w:ascii="Times New Roman" w:eastAsia="Arial" w:hAnsi="Times New Roman" w:cs="Arial"/>
        <w:position w:val="0"/>
        <w:vertAlign w:val="baseline"/>
      </w:rPr>
    </w:lvl>
    <w:lvl w:ilvl="5">
      <w:numFmt w:val="bullet"/>
      <w:lvlText w:val="▪"/>
      <w:lvlJc w:val="left"/>
      <w:pPr>
        <w:ind w:left="2570" w:hanging="360"/>
      </w:pPr>
      <w:rPr>
        <w:rFonts w:ascii="Times New Roman" w:eastAsia="Arial" w:hAnsi="Times New Roman" w:cs="Arial"/>
        <w:position w:val="0"/>
        <w:vertAlign w:val="baseline"/>
      </w:rPr>
    </w:lvl>
    <w:lvl w:ilvl="6">
      <w:numFmt w:val="bullet"/>
      <w:lvlText w:val="●"/>
      <w:lvlJc w:val="left"/>
      <w:pPr>
        <w:ind w:left="2930" w:hanging="360"/>
      </w:pPr>
      <w:rPr>
        <w:rFonts w:ascii="Times New Roman" w:eastAsia="Arial" w:hAnsi="Times New Roman" w:cs="Arial"/>
        <w:position w:val="0"/>
        <w:vertAlign w:val="baseline"/>
      </w:rPr>
    </w:lvl>
    <w:lvl w:ilvl="7">
      <w:numFmt w:val="bullet"/>
      <w:lvlText w:val="◦"/>
      <w:lvlJc w:val="left"/>
      <w:pPr>
        <w:ind w:left="3290" w:hanging="360"/>
      </w:pPr>
      <w:rPr>
        <w:rFonts w:ascii="Times New Roman" w:eastAsia="Arial" w:hAnsi="Times New Roman" w:cs="Arial"/>
        <w:position w:val="0"/>
        <w:vertAlign w:val="baseline"/>
      </w:rPr>
    </w:lvl>
    <w:lvl w:ilvl="8">
      <w:numFmt w:val="bullet"/>
      <w:lvlText w:val="▪"/>
      <w:lvlJc w:val="left"/>
      <w:pPr>
        <w:ind w:left="3650" w:hanging="360"/>
      </w:pPr>
      <w:rPr>
        <w:rFonts w:ascii="Times New Roman" w:eastAsia="Arial" w:hAnsi="Times New Roman" w:cs="Arial"/>
        <w:position w:val="0"/>
        <w:vertAlign w:val="baseline"/>
      </w:rPr>
    </w:lvl>
  </w:abstractNum>
  <w:abstractNum w:abstractNumId="3" w15:restartNumberingAfterBreak="0">
    <w:nsid w:val="4C36749A"/>
    <w:multiLevelType w:val="multilevel"/>
    <w:tmpl w:val="03E0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135C0"/>
    <w:multiLevelType w:val="hybridMultilevel"/>
    <w:tmpl w:val="812AA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C5059"/>
    <w:multiLevelType w:val="hybridMultilevel"/>
    <w:tmpl w:val="4DB81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38D0"/>
    <w:multiLevelType w:val="multilevel"/>
    <w:tmpl w:val="941EEDA0"/>
    <w:styleLink w:val="WWNum2"/>
    <w:lvl w:ilvl="0">
      <w:numFmt w:val="bullet"/>
      <w:lvlText w:val="●"/>
      <w:lvlJc w:val="left"/>
      <w:pPr>
        <w:ind w:left="770" w:hanging="360"/>
      </w:pPr>
      <w:rPr>
        <w:rFonts w:ascii="Times New Roman" w:eastAsia="Arial" w:hAnsi="Times New Roman" w:cs="Arial"/>
        <w:position w:val="0"/>
        <w:vertAlign w:val="baseline"/>
      </w:rPr>
    </w:lvl>
    <w:lvl w:ilvl="1">
      <w:numFmt w:val="bullet"/>
      <w:lvlText w:val="◦"/>
      <w:lvlJc w:val="left"/>
      <w:pPr>
        <w:ind w:left="1130" w:hanging="360"/>
      </w:pPr>
      <w:rPr>
        <w:rFonts w:ascii="Times New Roman" w:eastAsia="Arial" w:hAnsi="Times New Roman" w:cs="Arial"/>
        <w:position w:val="0"/>
        <w:vertAlign w:val="baseline"/>
      </w:rPr>
    </w:lvl>
    <w:lvl w:ilvl="2">
      <w:numFmt w:val="bullet"/>
      <w:lvlText w:val="▪"/>
      <w:lvlJc w:val="left"/>
      <w:pPr>
        <w:ind w:left="1490" w:hanging="360"/>
      </w:pPr>
      <w:rPr>
        <w:rFonts w:ascii="Times New Roman" w:eastAsia="Arial" w:hAnsi="Times New Roman" w:cs="Arial"/>
        <w:position w:val="0"/>
        <w:vertAlign w:val="baseline"/>
      </w:rPr>
    </w:lvl>
    <w:lvl w:ilvl="3">
      <w:numFmt w:val="bullet"/>
      <w:lvlText w:val="●"/>
      <w:lvlJc w:val="left"/>
      <w:pPr>
        <w:ind w:left="1850" w:hanging="360"/>
      </w:pPr>
      <w:rPr>
        <w:rFonts w:ascii="Times New Roman" w:eastAsia="Arial" w:hAnsi="Times New Roman" w:cs="Arial"/>
        <w:position w:val="0"/>
        <w:vertAlign w:val="baseline"/>
      </w:rPr>
    </w:lvl>
    <w:lvl w:ilvl="4">
      <w:numFmt w:val="bullet"/>
      <w:lvlText w:val="◦"/>
      <w:lvlJc w:val="left"/>
      <w:pPr>
        <w:ind w:left="2210" w:hanging="360"/>
      </w:pPr>
      <w:rPr>
        <w:rFonts w:ascii="Times New Roman" w:eastAsia="Arial" w:hAnsi="Times New Roman" w:cs="Arial"/>
        <w:position w:val="0"/>
        <w:vertAlign w:val="baseline"/>
      </w:rPr>
    </w:lvl>
    <w:lvl w:ilvl="5">
      <w:numFmt w:val="bullet"/>
      <w:lvlText w:val="▪"/>
      <w:lvlJc w:val="left"/>
      <w:pPr>
        <w:ind w:left="2570" w:hanging="360"/>
      </w:pPr>
      <w:rPr>
        <w:rFonts w:ascii="Times New Roman" w:eastAsia="Arial" w:hAnsi="Times New Roman" w:cs="Arial"/>
        <w:position w:val="0"/>
        <w:vertAlign w:val="baseline"/>
      </w:rPr>
    </w:lvl>
    <w:lvl w:ilvl="6">
      <w:numFmt w:val="bullet"/>
      <w:lvlText w:val="●"/>
      <w:lvlJc w:val="left"/>
      <w:pPr>
        <w:ind w:left="2930" w:hanging="360"/>
      </w:pPr>
      <w:rPr>
        <w:rFonts w:ascii="Times New Roman" w:eastAsia="Arial" w:hAnsi="Times New Roman" w:cs="Arial"/>
        <w:position w:val="0"/>
        <w:vertAlign w:val="baseline"/>
      </w:rPr>
    </w:lvl>
    <w:lvl w:ilvl="7">
      <w:numFmt w:val="bullet"/>
      <w:lvlText w:val="◦"/>
      <w:lvlJc w:val="left"/>
      <w:pPr>
        <w:ind w:left="3290" w:hanging="360"/>
      </w:pPr>
      <w:rPr>
        <w:rFonts w:ascii="Times New Roman" w:eastAsia="Arial" w:hAnsi="Times New Roman" w:cs="Arial"/>
        <w:position w:val="0"/>
        <w:vertAlign w:val="baseline"/>
      </w:rPr>
    </w:lvl>
    <w:lvl w:ilvl="8">
      <w:numFmt w:val="bullet"/>
      <w:lvlText w:val="▪"/>
      <w:lvlJc w:val="left"/>
      <w:pPr>
        <w:ind w:left="3650" w:hanging="360"/>
      </w:pPr>
      <w:rPr>
        <w:rFonts w:ascii="Times New Roman" w:eastAsia="Arial" w:hAnsi="Times New Roman" w:cs="Arial"/>
        <w:position w:val="0"/>
        <w:vertAlign w:val="baseline"/>
      </w:rPr>
    </w:lvl>
  </w:abstractNum>
  <w:abstractNum w:abstractNumId="7" w15:restartNumberingAfterBreak="0">
    <w:nsid w:val="7EF43E15"/>
    <w:multiLevelType w:val="multilevel"/>
    <w:tmpl w:val="E6BC5338"/>
    <w:lvl w:ilvl="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27754854">
    <w:abstractNumId w:val="1"/>
  </w:num>
  <w:num w:numId="2" w16cid:durableId="1238057411">
    <w:abstractNumId w:val="6"/>
  </w:num>
  <w:num w:numId="3" w16cid:durableId="814569148">
    <w:abstractNumId w:val="2"/>
  </w:num>
  <w:num w:numId="4" w16cid:durableId="2107534793">
    <w:abstractNumId w:val="7"/>
  </w:num>
  <w:num w:numId="5" w16cid:durableId="1988895656">
    <w:abstractNumId w:val="3"/>
  </w:num>
  <w:num w:numId="6" w16cid:durableId="1545142560">
    <w:abstractNumId w:val="5"/>
  </w:num>
  <w:num w:numId="7" w16cid:durableId="126972040">
    <w:abstractNumId w:val="4"/>
  </w:num>
  <w:num w:numId="8" w16cid:durableId="41564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6"/>
    <w:rsid w:val="00090053"/>
    <w:rsid w:val="0011163D"/>
    <w:rsid w:val="001648AE"/>
    <w:rsid w:val="00181B48"/>
    <w:rsid w:val="002017D7"/>
    <w:rsid w:val="0021755C"/>
    <w:rsid w:val="00255300"/>
    <w:rsid w:val="002B01C8"/>
    <w:rsid w:val="002B0E14"/>
    <w:rsid w:val="00314B67"/>
    <w:rsid w:val="003164BC"/>
    <w:rsid w:val="004A77FE"/>
    <w:rsid w:val="00562786"/>
    <w:rsid w:val="005B6777"/>
    <w:rsid w:val="00620890"/>
    <w:rsid w:val="006307CA"/>
    <w:rsid w:val="00716EDD"/>
    <w:rsid w:val="0073754D"/>
    <w:rsid w:val="007A60D1"/>
    <w:rsid w:val="008018F4"/>
    <w:rsid w:val="00897B85"/>
    <w:rsid w:val="008B4383"/>
    <w:rsid w:val="009433BE"/>
    <w:rsid w:val="00A16DE2"/>
    <w:rsid w:val="00B30A7B"/>
    <w:rsid w:val="00BE4125"/>
    <w:rsid w:val="00C61440"/>
    <w:rsid w:val="00C97FD1"/>
    <w:rsid w:val="00CB542D"/>
    <w:rsid w:val="00D851B7"/>
    <w:rsid w:val="00F11D46"/>
    <w:rsid w:val="00F94B8A"/>
    <w:rsid w:val="00F978A9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880C"/>
  <w15:docId w15:val="{FA3C3EBA-038B-47A4-B620-2D0EC4D2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sz w:val="22"/>
        <w:szCs w:val="22"/>
        <w:lang w:val="cs-CZ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/>
      <w:suppressAutoHyphens/>
    </w:pPr>
  </w:style>
  <w:style w:type="paragraph" w:styleId="Nadpis1">
    <w:name w:val="heading 1"/>
    <w:basedOn w:val="Normln"/>
    <w:next w:val="Standard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Normln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zev">
    <w:name w:val="Title"/>
    <w:basedOn w:val="Normln"/>
    <w:next w:val="Standard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nadpis">
    <w:name w:val="Subtitle"/>
    <w:basedOn w:val="Normln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ascii="Cambria" w:eastAsia="Cambria" w:hAnsi="Cambria" w:cs="Cambria"/>
      <w:b/>
      <w:position w:val="0"/>
      <w:sz w:val="26"/>
      <w:vertAlign w:val="baseline"/>
    </w:rPr>
  </w:style>
  <w:style w:type="character" w:customStyle="1" w:styleId="ListLabel2">
    <w:name w:val="ListLabel 2"/>
    <w:rPr>
      <w:rFonts w:ascii="Cambria" w:eastAsia="Cambria" w:hAnsi="Cambria" w:cs="Cambria"/>
      <w:b/>
      <w:position w:val="0"/>
      <w:sz w:val="26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rFonts w:eastAsia="Arial" w:cs="Arial"/>
      <w:position w:val="0"/>
      <w:vertAlign w:val="baseline"/>
    </w:rPr>
  </w:style>
  <w:style w:type="character" w:customStyle="1" w:styleId="ListLabel11">
    <w:name w:val="ListLabel 11"/>
    <w:rPr>
      <w:rFonts w:eastAsia="Arial" w:cs="Arial"/>
      <w:position w:val="0"/>
      <w:vertAlign w:val="baseline"/>
    </w:rPr>
  </w:style>
  <w:style w:type="character" w:customStyle="1" w:styleId="ListLabel12">
    <w:name w:val="ListLabel 12"/>
    <w:rPr>
      <w:rFonts w:eastAsia="Arial" w:cs="Arial"/>
      <w:position w:val="0"/>
      <w:vertAlign w:val="baseline"/>
    </w:rPr>
  </w:style>
  <w:style w:type="character" w:customStyle="1" w:styleId="ListLabel13">
    <w:name w:val="ListLabel 13"/>
    <w:rPr>
      <w:rFonts w:eastAsia="Arial" w:cs="Arial"/>
      <w:position w:val="0"/>
      <w:vertAlign w:val="baseline"/>
    </w:rPr>
  </w:style>
  <w:style w:type="character" w:customStyle="1" w:styleId="ListLabel14">
    <w:name w:val="ListLabel 14"/>
    <w:rPr>
      <w:rFonts w:eastAsia="Arial" w:cs="Arial"/>
      <w:position w:val="0"/>
      <w:vertAlign w:val="baseline"/>
    </w:rPr>
  </w:style>
  <w:style w:type="character" w:customStyle="1" w:styleId="ListLabel15">
    <w:name w:val="ListLabel 15"/>
    <w:rPr>
      <w:rFonts w:eastAsia="Arial" w:cs="Arial"/>
      <w:position w:val="0"/>
      <w:vertAlign w:val="baseline"/>
    </w:rPr>
  </w:style>
  <w:style w:type="character" w:customStyle="1" w:styleId="ListLabel16">
    <w:name w:val="ListLabel 16"/>
    <w:rPr>
      <w:rFonts w:eastAsia="Arial" w:cs="Arial"/>
      <w:position w:val="0"/>
      <w:vertAlign w:val="baseline"/>
    </w:rPr>
  </w:style>
  <w:style w:type="character" w:customStyle="1" w:styleId="ListLabel17">
    <w:name w:val="ListLabel 17"/>
    <w:rPr>
      <w:rFonts w:eastAsia="Arial" w:cs="Arial"/>
      <w:position w:val="0"/>
      <w:vertAlign w:val="baseline"/>
    </w:rPr>
  </w:style>
  <w:style w:type="character" w:customStyle="1" w:styleId="ListLabel18">
    <w:name w:val="ListLabel 18"/>
    <w:rPr>
      <w:rFonts w:eastAsia="Arial" w:cs="Arial"/>
      <w:position w:val="0"/>
      <w:vertAlign w:val="baseline"/>
    </w:rPr>
  </w:style>
  <w:style w:type="character" w:customStyle="1" w:styleId="ListLabel19">
    <w:name w:val="ListLabel 19"/>
    <w:rPr>
      <w:rFonts w:eastAsia="Arial" w:cs="Arial"/>
      <w:position w:val="0"/>
      <w:vertAlign w:val="baseline"/>
    </w:rPr>
  </w:style>
  <w:style w:type="character" w:customStyle="1" w:styleId="ListLabel20">
    <w:name w:val="ListLabel 20"/>
    <w:rPr>
      <w:rFonts w:eastAsia="Arial" w:cs="Arial"/>
      <w:position w:val="0"/>
      <w:vertAlign w:val="baseline"/>
    </w:rPr>
  </w:style>
  <w:style w:type="character" w:customStyle="1" w:styleId="ListLabel21">
    <w:name w:val="ListLabel 21"/>
    <w:rPr>
      <w:rFonts w:eastAsia="Arial" w:cs="Arial"/>
      <w:position w:val="0"/>
      <w:vertAlign w:val="baseline"/>
    </w:rPr>
  </w:style>
  <w:style w:type="character" w:customStyle="1" w:styleId="ListLabel22">
    <w:name w:val="ListLabel 22"/>
    <w:rPr>
      <w:rFonts w:eastAsia="Arial" w:cs="Arial"/>
      <w:position w:val="0"/>
      <w:vertAlign w:val="baseline"/>
    </w:rPr>
  </w:style>
  <w:style w:type="character" w:customStyle="1" w:styleId="ListLabel23">
    <w:name w:val="ListLabel 23"/>
    <w:rPr>
      <w:rFonts w:eastAsia="Arial" w:cs="Arial"/>
      <w:position w:val="0"/>
      <w:vertAlign w:val="baseline"/>
    </w:rPr>
  </w:style>
  <w:style w:type="character" w:customStyle="1" w:styleId="ListLabel24">
    <w:name w:val="ListLabel 24"/>
    <w:rPr>
      <w:rFonts w:eastAsia="Arial" w:cs="Arial"/>
      <w:position w:val="0"/>
      <w:vertAlign w:val="baseline"/>
    </w:rPr>
  </w:style>
  <w:style w:type="character" w:customStyle="1" w:styleId="ListLabel25">
    <w:name w:val="ListLabel 25"/>
    <w:rPr>
      <w:rFonts w:eastAsia="Arial" w:cs="Arial"/>
      <w:position w:val="0"/>
      <w:vertAlign w:val="baseline"/>
    </w:rPr>
  </w:style>
  <w:style w:type="character" w:customStyle="1" w:styleId="ListLabel26">
    <w:name w:val="ListLabel 26"/>
    <w:rPr>
      <w:rFonts w:eastAsia="Arial" w:cs="Arial"/>
      <w:position w:val="0"/>
      <w:vertAlign w:val="baseline"/>
    </w:rPr>
  </w:style>
  <w:style w:type="character" w:customStyle="1" w:styleId="ListLabel27">
    <w:name w:val="ListLabel 27"/>
    <w:rPr>
      <w:rFonts w:eastAsia="Arial" w:cs="Arial"/>
      <w:position w:val="0"/>
      <w:vertAlign w:val="baseline"/>
    </w:rPr>
  </w:style>
  <w:style w:type="character" w:customStyle="1" w:styleId="Nadpis2Char">
    <w:name w:val="Nadpis 2 Char"/>
    <w:basedOn w:val="Standardnpsmoodstavce"/>
    <w:rPr>
      <w:rFonts w:ascii="Cambria" w:eastAsia="Calibri" w:hAnsi="Cambria" w:cs="Cambria"/>
      <w:b/>
      <w:bCs/>
      <w:color w:val="4F81BD"/>
      <w:sz w:val="26"/>
      <w:szCs w:val="26"/>
      <w:lang w:val="cs-CZ" w:bidi="ar-SA"/>
    </w:rPr>
  </w:style>
  <w:style w:type="character" w:customStyle="1" w:styleId="dn">
    <w:name w:val="Žádný"/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8018F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18F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55300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Tihel</dc:creator>
  <cp:lastModifiedBy>Tomáš Tihelka</cp:lastModifiedBy>
  <cp:revision>4</cp:revision>
  <cp:lastPrinted>2025-01-15T20:27:00Z</cp:lastPrinted>
  <dcterms:created xsi:type="dcterms:W3CDTF">2025-04-08T21:40:00Z</dcterms:created>
  <dcterms:modified xsi:type="dcterms:W3CDTF">2025-04-09T15:57:00Z</dcterms:modified>
</cp:coreProperties>
</file>