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10CA" w14:textId="77777777" w:rsidR="00327EBA" w:rsidRDefault="00955E91">
      <w:pPr>
        <w:rPr>
          <w:rStyle w:val="dn"/>
          <w:rFonts w:ascii="Carlito" w:eastAsia="Carlito" w:hAnsi="Carlito" w:cs="Carlito"/>
          <w:b/>
          <w:bCs/>
          <w:color w:val="8496B0"/>
          <w:sz w:val="28"/>
          <w:szCs w:val="28"/>
          <w:u w:color="8496B0"/>
        </w:rPr>
      </w:pPr>
      <w:r>
        <w:rPr>
          <w:rStyle w:val="dn"/>
          <w:rFonts w:ascii="Carlito" w:hAnsi="Carlito"/>
          <w:b/>
          <w:bCs/>
          <w:color w:val="8496B0"/>
          <w:sz w:val="28"/>
          <w:szCs w:val="28"/>
          <w:u w:color="8496B0"/>
        </w:rPr>
        <w:t>ZÁPIS Z JEDNÁNÍ Š</w:t>
      </w:r>
      <w:r w:rsidRPr="00AF0624">
        <w:rPr>
          <w:rStyle w:val="dn"/>
          <w:rFonts w:ascii="Carlito" w:hAnsi="Carlito"/>
          <w:b/>
          <w:bCs/>
          <w:color w:val="8496B0"/>
          <w:sz w:val="28"/>
          <w:szCs w:val="28"/>
          <w:u w:color="8496B0"/>
          <w:lang w:val="pl-PL"/>
        </w:rPr>
        <w:t xml:space="preserve">KOLSKÉ RADY ZE DNE 29. </w:t>
      </w:r>
      <w:r>
        <w:rPr>
          <w:rStyle w:val="dn"/>
          <w:rFonts w:ascii="Carlito" w:hAnsi="Carlito"/>
          <w:b/>
          <w:bCs/>
          <w:color w:val="8496B0"/>
          <w:sz w:val="28"/>
          <w:szCs w:val="28"/>
          <w:u w:color="8496B0"/>
          <w:lang w:val="de-DE"/>
        </w:rPr>
        <w:t>08. 2023</w:t>
      </w:r>
    </w:p>
    <w:p w14:paraId="7B04CCD4" w14:textId="77777777" w:rsidR="00327EBA" w:rsidRDefault="00327EBA">
      <w:pPr>
        <w:rPr>
          <w:rStyle w:val="dn"/>
          <w:rFonts w:ascii="Carlito" w:eastAsia="Carlito" w:hAnsi="Carlito" w:cs="Carlito"/>
          <w:b/>
          <w:bCs/>
          <w:color w:val="8496B0"/>
          <w:sz w:val="28"/>
          <w:szCs w:val="28"/>
          <w:u w:color="8496B0"/>
        </w:rPr>
      </w:pPr>
    </w:p>
    <w:p w14:paraId="0232CABE" w14:textId="77777777" w:rsidR="00327EBA" w:rsidRDefault="00327EBA">
      <w:pPr>
        <w:rPr>
          <w:rStyle w:val="dn"/>
          <w:rFonts w:ascii="Carlito" w:eastAsia="Carlito" w:hAnsi="Carlito" w:cs="Carlito"/>
          <w:b/>
          <w:bCs/>
          <w:color w:val="8496B0"/>
          <w:sz w:val="28"/>
          <w:szCs w:val="28"/>
          <w:u w:color="8496B0"/>
        </w:rPr>
      </w:pPr>
    </w:p>
    <w:p w14:paraId="719899E3" w14:textId="77777777" w:rsidR="00327EBA" w:rsidRDefault="00955E91">
      <w:pPr>
        <w:rPr>
          <w:rStyle w:val="dn"/>
          <w:rFonts w:ascii="Calibri Light" w:eastAsia="Calibri Light" w:hAnsi="Calibri Light" w:cs="Calibri Light"/>
          <w:color w:val="8496B0"/>
          <w:u w:color="8496B0"/>
        </w:rPr>
      </w:pPr>
      <w:r>
        <w:rPr>
          <w:rStyle w:val="dn"/>
          <w:rFonts w:ascii="Calibri Light" w:hAnsi="Calibri Light"/>
          <w:color w:val="8496B0"/>
          <w:u w:color="8496B0"/>
        </w:rPr>
        <w:t xml:space="preserve">Přítomni: </w:t>
      </w:r>
    </w:p>
    <w:p w14:paraId="06548285" w14:textId="77777777" w:rsidR="00327EBA" w:rsidRDefault="00955E91">
      <w:pPr>
        <w:rPr>
          <w:rStyle w:val="dn"/>
          <w:rFonts w:ascii="Calibri Light" w:eastAsia="Calibri Light" w:hAnsi="Calibri Light" w:cs="Calibri Light"/>
        </w:rPr>
      </w:pPr>
      <w:r>
        <w:rPr>
          <w:rStyle w:val="dn"/>
          <w:rFonts w:ascii="Calibri Light" w:hAnsi="Calibri Light"/>
        </w:rPr>
        <w:t>S. Záboj, L. Fousková</w:t>
      </w:r>
      <w:r w:rsidRPr="00AF0624">
        <w:rPr>
          <w:rStyle w:val="dn"/>
          <w:rFonts w:ascii="Calibri Light" w:hAnsi="Calibri Light"/>
        </w:rPr>
        <w:t>, K. Michal</w:t>
      </w:r>
      <w:r>
        <w:rPr>
          <w:rStyle w:val="dn"/>
          <w:rFonts w:ascii="Calibri Light" w:hAnsi="Calibri Light"/>
        </w:rPr>
        <w:t>ík, H. Zoubková, R. Matějč</w:t>
      </w:r>
      <w:r w:rsidRPr="00AF0624">
        <w:rPr>
          <w:rStyle w:val="dn"/>
          <w:rFonts w:ascii="Calibri Light" w:hAnsi="Calibri Light"/>
        </w:rPr>
        <w:t>ek, B. Holubov</w:t>
      </w:r>
      <w:r>
        <w:rPr>
          <w:rStyle w:val="dn"/>
          <w:rFonts w:ascii="Calibri Light" w:hAnsi="Calibri Light"/>
        </w:rPr>
        <w:t>á</w:t>
      </w:r>
      <w:r w:rsidRPr="00AF0624">
        <w:rPr>
          <w:rStyle w:val="dn"/>
          <w:rFonts w:ascii="Calibri Light" w:hAnsi="Calibri Light"/>
        </w:rPr>
        <w:t>,  T. Tihelka,    Z. Drozdkov</w:t>
      </w:r>
      <w:r>
        <w:rPr>
          <w:rStyle w:val="dn"/>
          <w:rFonts w:ascii="Calibri Light" w:hAnsi="Calibri Light"/>
        </w:rPr>
        <w:t>á</w:t>
      </w:r>
    </w:p>
    <w:p w14:paraId="731FE5D4" w14:textId="77777777" w:rsidR="00327EBA" w:rsidRDefault="00327EBA">
      <w:pPr>
        <w:rPr>
          <w:rStyle w:val="dn"/>
          <w:rFonts w:ascii="Calibri Light" w:eastAsia="Calibri Light" w:hAnsi="Calibri Light" w:cs="Calibri Light"/>
        </w:rPr>
      </w:pPr>
    </w:p>
    <w:p w14:paraId="29C0FB17" w14:textId="77777777" w:rsidR="00327EBA" w:rsidRDefault="00955E91">
      <w:pPr>
        <w:rPr>
          <w:rStyle w:val="dn"/>
          <w:rFonts w:ascii="Calibri Light" w:eastAsia="Calibri Light" w:hAnsi="Calibri Light" w:cs="Calibri Light"/>
          <w:color w:val="8496B0"/>
          <w:u w:color="8496B0"/>
        </w:rPr>
      </w:pPr>
      <w:r>
        <w:rPr>
          <w:rStyle w:val="dn"/>
          <w:rFonts w:ascii="Calibri Light" w:hAnsi="Calibri Light"/>
          <w:color w:val="8496B0"/>
          <w:u w:color="8496B0"/>
        </w:rPr>
        <w:t xml:space="preserve">Omluvení: </w:t>
      </w:r>
    </w:p>
    <w:p w14:paraId="6B6D6B9B" w14:textId="77777777" w:rsidR="00327EBA" w:rsidRDefault="00955E91">
      <w:pPr>
        <w:rPr>
          <w:rStyle w:val="dn"/>
          <w:rFonts w:ascii="Calibri Light" w:eastAsia="Calibri Light" w:hAnsi="Calibri Light" w:cs="Calibri Light"/>
        </w:rPr>
      </w:pPr>
      <w:r>
        <w:rPr>
          <w:rStyle w:val="dn"/>
          <w:rFonts w:ascii="Calibri Light" w:hAnsi="Calibri Light"/>
        </w:rPr>
        <w:t>J. Kotyšanová, M. Erbeková, J. Kubelka, M. Hlavničková</w:t>
      </w:r>
    </w:p>
    <w:p w14:paraId="5FC619BC" w14:textId="77777777" w:rsidR="00327EBA" w:rsidRDefault="00327EBA">
      <w:pPr>
        <w:rPr>
          <w:rStyle w:val="dn"/>
          <w:rFonts w:ascii="Calibri Light" w:eastAsia="Calibri Light" w:hAnsi="Calibri Light" w:cs="Calibri Light"/>
        </w:rPr>
      </w:pPr>
    </w:p>
    <w:p w14:paraId="4DD62806" w14:textId="77777777" w:rsidR="00327EBA" w:rsidRDefault="00327EBA">
      <w:pPr>
        <w:rPr>
          <w:rStyle w:val="dn"/>
          <w:rFonts w:ascii="Carlito" w:eastAsia="Carlito" w:hAnsi="Carlito" w:cs="Carlito"/>
          <w:b/>
          <w:bCs/>
          <w:color w:val="8496B0"/>
          <w:u w:color="8496B0"/>
        </w:rPr>
      </w:pPr>
    </w:p>
    <w:p w14:paraId="2BCA4925" w14:textId="77777777" w:rsidR="00327EBA" w:rsidRDefault="00955E91">
      <w:pPr>
        <w:rPr>
          <w:rStyle w:val="dn"/>
          <w:rFonts w:ascii="Carlito" w:eastAsia="Carlito" w:hAnsi="Carlito" w:cs="Carlito"/>
          <w:b/>
          <w:bCs/>
          <w:color w:val="8496B0"/>
          <w:u w:color="8496B0"/>
        </w:rPr>
      </w:pPr>
      <w:r>
        <w:rPr>
          <w:rStyle w:val="dn"/>
          <w:rFonts w:ascii="Carlito" w:hAnsi="Carlito"/>
          <w:b/>
          <w:bCs/>
          <w:color w:val="8496B0"/>
          <w:u w:color="8496B0"/>
        </w:rPr>
        <w:t>Projedná</w:t>
      </w:r>
      <w:r>
        <w:rPr>
          <w:rStyle w:val="dn"/>
          <w:rFonts w:ascii="Carlito" w:hAnsi="Carlito"/>
          <w:b/>
          <w:bCs/>
          <w:color w:val="8496B0"/>
          <w:u w:color="8496B0"/>
          <w:lang w:val="it-IT"/>
        </w:rPr>
        <w:t>no:</w:t>
      </w:r>
    </w:p>
    <w:p w14:paraId="0A64D78D" w14:textId="77777777" w:rsidR="00327EBA" w:rsidRDefault="00327EBA">
      <w:pPr>
        <w:rPr>
          <w:rStyle w:val="dn"/>
          <w:rFonts w:ascii="Carlito" w:eastAsia="Carlito" w:hAnsi="Carlito" w:cs="Carlito"/>
          <w:b/>
          <w:bCs/>
          <w:color w:val="8496B0"/>
          <w:u w:color="8496B0"/>
        </w:rPr>
      </w:pPr>
    </w:p>
    <w:p w14:paraId="59ADFE29" w14:textId="77777777" w:rsidR="00327EBA" w:rsidRDefault="00955E91">
      <w:pPr>
        <w:pStyle w:val="Odstavecseseznamem"/>
        <w:numPr>
          <w:ilvl w:val="0"/>
          <w:numId w:val="2"/>
        </w:numPr>
        <w:rPr>
          <w:rFonts w:ascii="Calibri Light" w:hAnsi="Calibri Light"/>
        </w:rPr>
      </w:pPr>
      <w:r>
        <w:rPr>
          <w:rStyle w:val="dn"/>
          <w:rFonts w:ascii="Calibri Light" w:hAnsi="Calibri Light"/>
        </w:rPr>
        <w:t>Š</w:t>
      </w:r>
      <w:r>
        <w:rPr>
          <w:rStyle w:val="dn"/>
          <w:rFonts w:ascii="Calibri Light" w:hAnsi="Calibri Light"/>
          <w:lang w:val="de-DE"/>
        </w:rPr>
        <w:t>KOLN</w:t>
      </w:r>
      <w:r>
        <w:rPr>
          <w:rStyle w:val="dn"/>
          <w:rFonts w:ascii="Calibri Light" w:hAnsi="Calibri Light"/>
        </w:rPr>
        <w:t>Í VZDĚLÁ</w:t>
      </w:r>
      <w:r>
        <w:rPr>
          <w:rStyle w:val="dn"/>
          <w:rFonts w:ascii="Calibri Light" w:hAnsi="Calibri Light"/>
          <w:lang w:val="de-DE"/>
        </w:rPr>
        <w:t>VAC</w:t>
      </w:r>
      <w:r>
        <w:rPr>
          <w:rStyle w:val="dn"/>
          <w:rFonts w:ascii="Calibri Light" w:hAnsi="Calibri Light"/>
        </w:rPr>
        <w:t xml:space="preserve">Í </w:t>
      </w:r>
      <w:r>
        <w:rPr>
          <w:rStyle w:val="dn"/>
          <w:rFonts w:ascii="Calibri Light" w:hAnsi="Calibri Light"/>
          <w:lang w:val="de-DE"/>
        </w:rPr>
        <w:t>PROGRAM</w:t>
      </w:r>
    </w:p>
    <w:p w14:paraId="02FC3EBE" w14:textId="77777777" w:rsidR="00327EBA" w:rsidRDefault="00955E91">
      <w:pPr>
        <w:pStyle w:val="Normlnweb"/>
        <w:spacing w:after="198" w:line="240" w:lineRule="auto"/>
        <w:rPr>
          <w:rStyle w:val="dn"/>
          <w:rFonts w:ascii="Calibri Light" w:eastAsia="Calibri Light" w:hAnsi="Calibri Light" w:cs="Calibri Light"/>
        </w:rPr>
      </w:pPr>
      <w:r>
        <w:rPr>
          <w:rStyle w:val="dn"/>
          <w:rFonts w:ascii="Calibri Light" w:hAnsi="Calibri Light"/>
        </w:rPr>
        <w:t>Členy ŠR sezná</w:t>
      </w:r>
      <w:r w:rsidRPr="00AF0624">
        <w:rPr>
          <w:rStyle w:val="dn"/>
          <w:rFonts w:ascii="Calibri Light" w:hAnsi="Calibri Light"/>
        </w:rPr>
        <w:t>mil Mgr. Z</w:t>
      </w:r>
      <w:r>
        <w:rPr>
          <w:rStyle w:val="dn"/>
          <w:rFonts w:ascii="Calibri Light" w:hAnsi="Calibri Light"/>
        </w:rPr>
        <w:t>áboj se Školním vzdělávacím programem.</w:t>
      </w:r>
    </w:p>
    <w:p w14:paraId="21FFBC51" w14:textId="77777777" w:rsidR="00327EBA" w:rsidRDefault="00955E91">
      <w:pPr>
        <w:pStyle w:val="Normlnweb"/>
        <w:spacing w:after="198" w:line="240" w:lineRule="auto"/>
        <w:rPr>
          <w:rStyle w:val="dn"/>
          <w:rFonts w:ascii="Carlito" w:eastAsia="Carlito" w:hAnsi="Carlito" w:cs="Carlito"/>
          <w:b/>
          <w:bCs/>
        </w:rPr>
      </w:pPr>
      <w:r>
        <w:rPr>
          <w:rStyle w:val="dn"/>
          <w:rFonts w:ascii="Carlito" w:hAnsi="Carlito"/>
          <w:b/>
          <w:bCs/>
        </w:rPr>
        <w:t>ŠR bere na vědomí změny ve ŠVP a schvaluje ŠVP.</w:t>
      </w:r>
    </w:p>
    <w:p w14:paraId="6AE8393B" w14:textId="77777777" w:rsidR="00327EBA" w:rsidRDefault="00955E91">
      <w:pPr>
        <w:pStyle w:val="Odstavecseseznamem"/>
        <w:numPr>
          <w:ilvl w:val="0"/>
          <w:numId w:val="2"/>
        </w:numPr>
        <w:rPr>
          <w:rFonts w:ascii="Calibri Light" w:hAnsi="Calibri Light"/>
        </w:rPr>
      </w:pPr>
      <w:r>
        <w:rPr>
          <w:rStyle w:val="dn"/>
          <w:rFonts w:ascii="Calibri Light" w:hAnsi="Calibri Light"/>
        </w:rPr>
        <w:t xml:space="preserve">POČET DĚTÍ  </w:t>
      </w:r>
    </w:p>
    <w:p w14:paraId="69E87A0D" w14:textId="77777777" w:rsidR="00327EBA" w:rsidRDefault="00327EBA">
      <w:pPr>
        <w:pStyle w:val="Odstavecseseznamem"/>
        <w:rPr>
          <w:rStyle w:val="dn"/>
          <w:rFonts w:ascii="Calibri Light" w:eastAsia="Calibri Light" w:hAnsi="Calibri Light" w:cs="Calibri Light"/>
        </w:rPr>
      </w:pPr>
    </w:p>
    <w:p w14:paraId="169F3B0A" w14:textId="77777777" w:rsidR="00327EBA" w:rsidRDefault="00955E91">
      <w:pPr>
        <w:rPr>
          <w:rStyle w:val="dn"/>
          <w:rFonts w:ascii="Calibri Light" w:eastAsia="Calibri Light" w:hAnsi="Calibri Light" w:cs="Calibri Light"/>
        </w:rPr>
      </w:pPr>
      <w:r>
        <w:rPr>
          <w:rStyle w:val="dn"/>
          <w:rFonts w:ascii="Calibri Light" w:hAnsi="Calibri Light"/>
        </w:rPr>
        <w:t>ŠR byla seznámena s poč</w:t>
      </w:r>
      <w:r w:rsidRPr="00AF0624">
        <w:rPr>
          <w:rStyle w:val="dn"/>
          <w:rFonts w:ascii="Calibri Light" w:hAnsi="Calibri Light"/>
        </w:rPr>
        <w:t xml:space="preserve">tem </w:t>
      </w:r>
      <w:r>
        <w:rPr>
          <w:rStyle w:val="dn"/>
          <w:rFonts w:ascii="Calibri Light" w:hAnsi="Calibri Light"/>
        </w:rPr>
        <w:t xml:space="preserve">žáků </w:t>
      </w:r>
    </w:p>
    <w:p w14:paraId="75A89AD6" w14:textId="77777777" w:rsidR="00327EBA" w:rsidRDefault="00327EBA">
      <w:pPr>
        <w:rPr>
          <w:rStyle w:val="dn"/>
          <w:rFonts w:ascii="Calibri Light" w:eastAsia="Calibri Light" w:hAnsi="Calibri Light" w:cs="Calibri Light"/>
        </w:rPr>
      </w:pPr>
    </w:p>
    <w:p w14:paraId="60490A63" w14:textId="404C9086" w:rsidR="00327EBA" w:rsidRPr="00465D13" w:rsidRDefault="00465D13" w:rsidP="00465D13">
      <w:pPr>
        <w:pStyle w:val="Odstavecseseznamem"/>
        <w:numPr>
          <w:ilvl w:val="0"/>
          <w:numId w:val="2"/>
        </w:numPr>
        <w:rPr>
          <w:rStyle w:val="dn"/>
          <w:rFonts w:ascii="Calibri Light" w:hAnsi="Calibri Light"/>
        </w:rPr>
      </w:pPr>
      <w:r>
        <w:rPr>
          <w:rStyle w:val="dn"/>
          <w:rFonts w:ascii="Calibri Light" w:hAnsi="Calibri Light"/>
        </w:rPr>
        <w:t>PŘIPOMÍNKY RODIČŮ</w:t>
      </w:r>
    </w:p>
    <w:p w14:paraId="512528AB" w14:textId="77777777" w:rsidR="00AF0624" w:rsidRDefault="00AF0624" w:rsidP="00AF0624">
      <w:pPr>
        <w:pStyle w:val="Odstavecseseznamem"/>
        <w:rPr>
          <w:rFonts w:ascii="Calibri Light" w:hAnsi="Calibri Light"/>
        </w:rPr>
      </w:pPr>
    </w:p>
    <w:p w14:paraId="6D206189" w14:textId="1356D843" w:rsidR="00327EBA" w:rsidRDefault="00955E91">
      <w:pPr>
        <w:rPr>
          <w:rStyle w:val="dn"/>
          <w:rFonts w:ascii="Calibri Light" w:eastAsia="Calibri Light" w:hAnsi="Calibri Light" w:cs="Calibri Light"/>
        </w:rPr>
      </w:pPr>
      <w:r>
        <w:rPr>
          <w:rStyle w:val="dn"/>
          <w:rFonts w:ascii="Calibri Light" w:hAnsi="Calibri Light"/>
        </w:rPr>
        <w:t>Zametení cest – požádat vedení města, zjistit za jakých podmínek pravidelný úklid</w:t>
      </w:r>
    </w:p>
    <w:p w14:paraId="0E4AC25A" w14:textId="77777777" w:rsidR="00327EBA" w:rsidRDefault="00955E91">
      <w:pPr>
        <w:rPr>
          <w:rStyle w:val="dn"/>
          <w:rFonts w:ascii="Calibri Light" w:eastAsia="Calibri Light" w:hAnsi="Calibri Light" w:cs="Calibri Light"/>
        </w:rPr>
      </w:pPr>
      <w:r>
        <w:rPr>
          <w:rStyle w:val="dn"/>
          <w:rFonts w:ascii="Calibri Light" w:hAnsi="Calibri Light"/>
        </w:rPr>
        <w:t>Kontejner – ohrada, kter</w:t>
      </w:r>
      <w:r w:rsidRPr="00AF0624">
        <w:rPr>
          <w:rStyle w:val="dn"/>
          <w:rFonts w:ascii="Calibri Light" w:hAnsi="Calibri Light"/>
        </w:rPr>
        <w:t xml:space="preserve">á </w:t>
      </w:r>
      <w:r>
        <w:rPr>
          <w:rStyle w:val="dn"/>
          <w:rFonts w:ascii="Calibri Light" w:hAnsi="Calibri Light"/>
        </w:rPr>
        <w:t>by zlepšila vhled</w:t>
      </w:r>
    </w:p>
    <w:p w14:paraId="650EBAA7" w14:textId="45A6214D" w:rsidR="00327EBA" w:rsidRDefault="00955E91">
      <w:pPr>
        <w:rPr>
          <w:rStyle w:val="dn"/>
          <w:rFonts w:ascii="Calibri Light" w:eastAsia="Calibri Light" w:hAnsi="Calibri Light" w:cs="Calibri Light"/>
        </w:rPr>
      </w:pPr>
      <w:r>
        <w:rPr>
          <w:rStyle w:val="dn"/>
          <w:rFonts w:ascii="Calibri Light" w:hAnsi="Calibri Light"/>
        </w:rPr>
        <w:t>Průchod – hlavní vchod, nátěr vchodových dveří</w:t>
      </w:r>
      <w:r w:rsidR="00AF0624">
        <w:rPr>
          <w:rStyle w:val="dn"/>
          <w:rFonts w:ascii="Calibri Light" w:hAnsi="Calibri Light"/>
        </w:rPr>
        <w:t xml:space="preserve"> a umytí, </w:t>
      </w:r>
      <w:r>
        <w:rPr>
          <w:rStyle w:val="dn"/>
          <w:rFonts w:ascii="Calibri Light" w:hAnsi="Calibri Light"/>
        </w:rPr>
        <w:t>přidání kamery, vylepšení vzhledu</w:t>
      </w:r>
    </w:p>
    <w:p w14:paraId="011B8F35" w14:textId="1DA55756" w:rsidR="00327EBA" w:rsidRDefault="00955E91">
      <w:pPr>
        <w:rPr>
          <w:rStyle w:val="dn"/>
          <w:rFonts w:ascii="Calibri Light" w:eastAsia="Calibri Light" w:hAnsi="Calibri Light" w:cs="Calibri Light"/>
        </w:rPr>
      </w:pPr>
      <w:r>
        <w:rPr>
          <w:rStyle w:val="dn"/>
          <w:rFonts w:ascii="Calibri Light" w:hAnsi="Calibri Light"/>
        </w:rPr>
        <w:t xml:space="preserve">Sjednocení </w:t>
      </w:r>
      <w:r w:rsidR="00465D13">
        <w:rPr>
          <w:rStyle w:val="dn"/>
          <w:rFonts w:ascii="Calibri Light" w:hAnsi="Calibri Light"/>
        </w:rPr>
        <w:t xml:space="preserve">nebo zrušení </w:t>
      </w:r>
      <w:r>
        <w:rPr>
          <w:rStyle w:val="dn"/>
          <w:rFonts w:ascii="Calibri Light" w:hAnsi="Calibri Light"/>
        </w:rPr>
        <w:t xml:space="preserve">nástěnek před budovou školy </w:t>
      </w:r>
    </w:p>
    <w:p w14:paraId="1951A55F" w14:textId="77777777" w:rsidR="00327EBA" w:rsidRDefault="00955E91">
      <w:pPr>
        <w:rPr>
          <w:rStyle w:val="dn"/>
          <w:rFonts w:ascii="Calibri Light" w:eastAsia="Calibri Light" w:hAnsi="Calibri Light" w:cs="Calibri Light"/>
        </w:rPr>
      </w:pPr>
      <w:r>
        <w:rPr>
          <w:rStyle w:val="dn"/>
          <w:rFonts w:ascii="Calibri Light" w:hAnsi="Calibri Light"/>
        </w:rPr>
        <w:t>WC přístavba – stá</w:t>
      </w:r>
      <w:r w:rsidRPr="00AF0624">
        <w:rPr>
          <w:rStyle w:val="dn"/>
          <w:rFonts w:ascii="Calibri Light" w:hAnsi="Calibri Light"/>
        </w:rPr>
        <w:t>le p</w:t>
      </w:r>
      <w:r>
        <w:rPr>
          <w:rStyle w:val="dn"/>
          <w:rFonts w:ascii="Calibri Light" w:hAnsi="Calibri Light"/>
        </w:rPr>
        <w:t>řetrvávající probl</w:t>
      </w:r>
      <w:r w:rsidRPr="00AF0624">
        <w:rPr>
          <w:rStyle w:val="dn"/>
          <w:rFonts w:ascii="Calibri Light" w:hAnsi="Calibri Light"/>
        </w:rPr>
        <w:t>é</w:t>
      </w:r>
      <w:r>
        <w:rPr>
          <w:rStyle w:val="dn"/>
          <w:rFonts w:ascii="Calibri Light" w:hAnsi="Calibri Light"/>
        </w:rPr>
        <w:t>m s ucpávání</w:t>
      </w:r>
      <w:r w:rsidRPr="00AF0624">
        <w:rPr>
          <w:rStyle w:val="dn"/>
          <w:rFonts w:ascii="Calibri Light" w:hAnsi="Calibri Light"/>
        </w:rPr>
        <w:t>m a s</w:t>
      </w:r>
      <w:r>
        <w:rPr>
          <w:rStyle w:val="dn"/>
          <w:rFonts w:ascii="Calibri Light" w:hAnsi="Calibri Light"/>
        </w:rPr>
        <w:t> tím spojeným zá</w:t>
      </w:r>
      <w:r w:rsidRPr="00AF0624">
        <w:rPr>
          <w:rStyle w:val="dn"/>
          <w:rFonts w:ascii="Calibri Light" w:hAnsi="Calibri Light"/>
        </w:rPr>
        <w:t>pachem</w:t>
      </w:r>
    </w:p>
    <w:p w14:paraId="6C41DB11" w14:textId="3CD24382" w:rsidR="00327EBA" w:rsidRDefault="00955E91">
      <w:pPr>
        <w:rPr>
          <w:rStyle w:val="dn"/>
          <w:rFonts w:ascii="Calibri Light" w:eastAsia="Calibri Light" w:hAnsi="Calibri Light" w:cs="Calibri Light"/>
        </w:rPr>
      </w:pPr>
      <w:r>
        <w:rPr>
          <w:rStyle w:val="dn"/>
          <w:rFonts w:ascii="Calibri Light" w:hAnsi="Calibri Light"/>
        </w:rPr>
        <w:t>Nátěr vrat do Tyršovi ulice</w:t>
      </w:r>
    </w:p>
    <w:p w14:paraId="357E114D" w14:textId="77777777" w:rsidR="00327EBA" w:rsidRDefault="00955E91">
      <w:pPr>
        <w:rPr>
          <w:rStyle w:val="dn"/>
          <w:rFonts w:ascii="Calibri Light" w:eastAsia="Calibri Light" w:hAnsi="Calibri Light" w:cs="Calibri Light"/>
        </w:rPr>
      </w:pPr>
      <w:r w:rsidRPr="00AF0624">
        <w:rPr>
          <w:rStyle w:val="dn"/>
          <w:rFonts w:ascii="Calibri Light" w:hAnsi="Calibri Light"/>
        </w:rPr>
        <w:t>Umyt</w:t>
      </w:r>
      <w:r>
        <w:rPr>
          <w:rStyle w:val="dn"/>
          <w:rFonts w:ascii="Calibri Light" w:hAnsi="Calibri Light"/>
        </w:rPr>
        <w:t>í schodů „na balkonku</w:t>
      </w:r>
      <w:r>
        <w:rPr>
          <w:rStyle w:val="dn"/>
          <w:rFonts w:ascii="Calibri Light" w:hAnsi="Calibri Light"/>
          <w:rtl/>
          <w:lang w:val="ar-SA"/>
        </w:rPr>
        <w:t>“</w:t>
      </w:r>
    </w:p>
    <w:p w14:paraId="406A8B6B" w14:textId="77777777" w:rsidR="00327EBA" w:rsidRDefault="00955E91">
      <w:pPr>
        <w:rPr>
          <w:rStyle w:val="dn"/>
          <w:rFonts w:ascii="Calibri Light" w:eastAsia="Calibri Light" w:hAnsi="Calibri Light" w:cs="Calibri Light"/>
        </w:rPr>
      </w:pPr>
      <w:r>
        <w:rPr>
          <w:rStyle w:val="dn"/>
          <w:rFonts w:ascii="Calibri Light" w:hAnsi="Calibri Light"/>
        </w:rPr>
        <w:t>Umytí sklepních oken do náměstí</w:t>
      </w:r>
    </w:p>
    <w:p w14:paraId="5273568C" w14:textId="77777777" w:rsidR="00327EBA" w:rsidRDefault="00955E91">
      <w:pPr>
        <w:rPr>
          <w:rStyle w:val="dn"/>
          <w:rFonts w:ascii="Calibri Light" w:eastAsia="Calibri Light" w:hAnsi="Calibri Light" w:cs="Calibri Light"/>
        </w:rPr>
      </w:pPr>
      <w:r>
        <w:rPr>
          <w:rStyle w:val="dn"/>
          <w:rFonts w:ascii="Calibri Light" w:hAnsi="Calibri Light"/>
        </w:rPr>
        <w:t xml:space="preserve">Úprava porostu na zahradě </w:t>
      </w:r>
    </w:p>
    <w:p w14:paraId="2DCC080F" w14:textId="77777777" w:rsidR="00327EBA" w:rsidRDefault="00955E91">
      <w:pPr>
        <w:rPr>
          <w:rStyle w:val="dn"/>
          <w:rFonts w:ascii="Calibri Light" w:eastAsia="Calibri Light" w:hAnsi="Calibri Light" w:cs="Calibri Light"/>
        </w:rPr>
      </w:pPr>
      <w:r>
        <w:rPr>
          <w:rStyle w:val="dn"/>
          <w:rFonts w:ascii="Calibri Light" w:hAnsi="Calibri Light"/>
        </w:rPr>
        <w:t xml:space="preserve">Porost u kontejnerových tříd </w:t>
      </w:r>
    </w:p>
    <w:p w14:paraId="3C5BA5F1" w14:textId="271A611D" w:rsidR="00327EBA" w:rsidRPr="00465D13" w:rsidRDefault="00955E91">
      <w:pPr>
        <w:rPr>
          <w:rStyle w:val="dn"/>
          <w:rFonts w:ascii="Calibri Light" w:eastAsia="Calibri Light" w:hAnsi="Calibri Light" w:cs="Calibri Light"/>
        </w:rPr>
      </w:pPr>
      <w:r>
        <w:rPr>
          <w:rStyle w:val="dn"/>
          <w:rFonts w:ascii="Calibri Light" w:hAnsi="Calibri Light"/>
        </w:rPr>
        <w:t xml:space="preserve">Třídění odpadu </w:t>
      </w:r>
      <w:r w:rsidR="00AF0624">
        <w:rPr>
          <w:rStyle w:val="dn"/>
          <w:rFonts w:ascii="Calibri Light" w:hAnsi="Calibri Light"/>
        </w:rPr>
        <w:t>– koše na tříděný odpad po zahradě</w:t>
      </w:r>
    </w:p>
    <w:p w14:paraId="2C90B820" w14:textId="7520A94D" w:rsidR="00AF0624" w:rsidRDefault="00AF0624">
      <w:pPr>
        <w:rPr>
          <w:rStyle w:val="dn"/>
          <w:rFonts w:ascii="Calibri Light" w:eastAsia="Calibri Light" w:hAnsi="Calibri Light" w:cs="Calibri Light"/>
        </w:rPr>
      </w:pPr>
      <w:r>
        <w:rPr>
          <w:rStyle w:val="dn"/>
          <w:rFonts w:ascii="Calibri Light" w:hAnsi="Calibri Light"/>
        </w:rPr>
        <w:t>Apod.</w:t>
      </w:r>
    </w:p>
    <w:p w14:paraId="22F9F44E" w14:textId="77777777" w:rsidR="00327EBA" w:rsidRDefault="00327EBA">
      <w:pPr>
        <w:rPr>
          <w:rStyle w:val="dn"/>
          <w:rFonts w:ascii="Calibri Light" w:eastAsia="Calibri Light" w:hAnsi="Calibri Light" w:cs="Calibri Light"/>
          <w:color w:val="8496B0"/>
          <w:u w:color="8496B0"/>
        </w:rPr>
      </w:pPr>
    </w:p>
    <w:p w14:paraId="77410801" w14:textId="77777777" w:rsidR="00327EBA" w:rsidRDefault="00327EBA">
      <w:pPr>
        <w:rPr>
          <w:rStyle w:val="dn"/>
          <w:rFonts w:ascii="Carlito" w:eastAsia="Carlito" w:hAnsi="Carlito" w:cs="Carlito"/>
          <w:b/>
          <w:bCs/>
        </w:rPr>
      </w:pPr>
    </w:p>
    <w:p w14:paraId="14DD17B6" w14:textId="77777777" w:rsidR="00327EBA" w:rsidRDefault="00327EBA">
      <w:pPr>
        <w:rPr>
          <w:rStyle w:val="dn"/>
          <w:rFonts w:ascii="Carlito" w:eastAsia="Carlito" w:hAnsi="Carlito" w:cs="Carlito"/>
          <w:b/>
          <w:bCs/>
        </w:rPr>
      </w:pPr>
    </w:p>
    <w:p w14:paraId="4558E34F" w14:textId="288086AA" w:rsidR="00327EBA" w:rsidRDefault="00327EBA"/>
    <w:sectPr w:rsidR="00327EB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0308" w14:textId="77777777" w:rsidR="00955E91" w:rsidRDefault="00955E91">
      <w:r>
        <w:separator/>
      </w:r>
    </w:p>
  </w:endnote>
  <w:endnote w:type="continuationSeparator" w:id="0">
    <w:p w14:paraId="7070A28E" w14:textId="77777777" w:rsidR="00955E91" w:rsidRDefault="0095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rlito">
    <w:altName w:val="Cambria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0475" w14:textId="77777777" w:rsidR="00327EBA" w:rsidRDefault="00327EBA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986C" w14:textId="77777777" w:rsidR="00955E91" w:rsidRDefault="00955E91">
      <w:r>
        <w:separator/>
      </w:r>
    </w:p>
  </w:footnote>
  <w:footnote w:type="continuationSeparator" w:id="0">
    <w:p w14:paraId="5A56A9F9" w14:textId="77777777" w:rsidR="00955E91" w:rsidRDefault="00955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37F8" w14:textId="77777777" w:rsidR="00327EBA" w:rsidRDefault="00327EBA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E6639"/>
    <w:multiLevelType w:val="hybridMultilevel"/>
    <w:tmpl w:val="3F24C510"/>
    <w:numStyleLink w:val="Importovanstyl1"/>
  </w:abstractNum>
  <w:abstractNum w:abstractNumId="1" w15:restartNumberingAfterBreak="0">
    <w:nsid w:val="76526E92"/>
    <w:multiLevelType w:val="hybridMultilevel"/>
    <w:tmpl w:val="3F24C510"/>
    <w:styleLink w:val="Importovanstyl1"/>
    <w:lvl w:ilvl="0" w:tplc="8D3239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EA63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E7FC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F026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14D4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2CD2F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27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C75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8659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60301540">
    <w:abstractNumId w:val="1"/>
  </w:num>
  <w:num w:numId="2" w16cid:durableId="56441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BA"/>
    <w:rsid w:val="00327EBA"/>
    <w:rsid w:val="00465D13"/>
    <w:rsid w:val="00955E91"/>
    <w:rsid w:val="00A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845E"/>
  <w15:docId w15:val="{6045C99B-13F2-3349-9EBB-230C700B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paragraph" w:styleId="Odstavecseseznamem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Normlnweb">
    <w:name w:val="Normal (Web)"/>
    <w:pPr>
      <w:spacing w:before="100" w:after="142" w:line="288" w:lineRule="auto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Záboj</dc:creator>
  <cp:lastModifiedBy>Stanislav Záboj</cp:lastModifiedBy>
  <cp:revision>2</cp:revision>
  <dcterms:created xsi:type="dcterms:W3CDTF">2023-09-07T09:14:00Z</dcterms:created>
  <dcterms:modified xsi:type="dcterms:W3CDTF">2023-09-07T09:14:00Z</dcterms:modified>
</cp:coreProperties>
</file>